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様式２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p>
      <w:pPr>
        <w:pStyle w:val="0"/>
        <w:ind w:right="48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業　務　実　績　調　書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229"/>
      </w:tblGrid>
      <w:tr>
        <w:trPr/>
        <w:tc>
          <w:tcPr>
            <w:tcW w:w="1951" w:type="dxa"/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1"/>
              </w:rPr>
              <w:t>名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過去５年以内の同種、類似業務実績</w:t>
      </w: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229"/>
      </w:tblGrid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2"/>
              </w:rPr>
              <w:t>業務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2"/>
              </w:rPr>
              <w:t>名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0"/>
                <w:kern w:val="0"/>
                <w:fitText w:val="1200" w:id="3"/>
              </w:rPr>
              <w:t>契約金</w:t>
            </w:r>
            <w:r>
              <w:rPr>
                <w:rFonts w:hint="eastAsia" w:ascii="BIZ UDゴシック" w:hAnsi="BIZ UDゴシック" w:eastAsia="BIZ UDゴシック"/>
                <w:spacing w:val="30"/>
                <w:kern w:val="0"/>
                <w:fitText w:val="1200" w:id="3"/>
              </w:rPr>
              <w:t>額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0"/>
                <w:kern w:val="0"/>
                <w:fitText w:val="1200" w:id="4"/>
              </w:rPr>
              <w:t>履行期</w:t>
            </w:r>
            <w:r>
              <w:rPr>
                <w:rFonts w:hint="eastAsia" w:ascii="BIZ UDゴシック" w:hAnsi="BIZ UDゴシック" w:eastAsia="BIZ UDゴシック"/>
                <w:spacing w:val="30"/>
                <w:kern w:val="0"/>
                <w:fitText w:val="1200" w:id="4"/>
              </w:rPr>
              <w:t>間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5"/>
              </w:rPr>
              <w:t>発注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5"/>
              </w:rPr>
              <w:t>者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業務の概要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※実績は元請けとして契約し、既に完了した業務を対象とすること。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※記載した業務の契約書（写し）１部を提出すること。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rmal Indent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787</TotalTime>
  <Pages>1</Pages>
  <Words>0</Words>
  <Characters>108</Characters>
  <Application>JUST Note</Application>
  <Lines>41</Lines>
  <Paragraphs>12</Paragraphs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PC080145</dc:creator>
  <cp:lastModifiedBy>1321_大渕　将史_企画部_定住対策課_公共交通政策係</cp:lastModifiedBy>
  <cp:lastPrinted>2024-05-28T07:05:35Z</cp:lastPrinted>
  <dcterms:created xsi:type="dcterms:W3CDTF">2011-08-19T02:20:00Z</dcterms:created>
  <dcterms:modified xsi:type="dcterms:W3CDTF">2026-03-02T05:19:41Z</dcterms:modified>
  <cp:revision>20</cp:revision>
</cp:coreProperties>
</file>