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様式第１号（第６条関係）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八女市</w:t>
      </w:r>
      <w:r>
        <w:rPr>
          <w:rFonts w:hint="eastAsia" w:asciiTheme="minorEastAsia" w:hAnsiTheme="minorEastAsia"/>
          <w:color w:val="000000" w:themeColor="text1"/>
        </w:rPr>
        <w:t>新規創業資金等借入者信用保証料</w:t>
      </w:r>
      <w:r>
        <w:rPr>
          <w:rFonts w:hint="eastAsia"/>
          <w:color w:val="000000" w:themeColor="text1"/>
        </w:rPr>
        <w:t>補助金交付申請書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八女市長　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（申請者）　　　　　　　　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事業所住所　　　　　　　　　　　　　　　　　　</w:t>
      </w:r>
    </w:p>
    <w:p>
      <w:pPr>
        <w:pStyle w:val="0"/>
        <w:ind w:right="196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申請者屋号又は会社名　　　　　　　　　　　　　</w:t>
      </w:r>
    </w:p>
    <w:p>
      <w:pPr>
        <w:pStyle w:val="0"/>
        <w:wordWrap w:val="0"/>
        <w:ind w:right="279" w:rightChars="114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氏名又は代表者名　　　　　　　　　　　　　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（代表者の生年月日　　　　　年　　月　　日）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電話番号　　　　　　　　　　　　　　　　　　　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年度八女市</w:t>
      </w:r>
      <w:r>
        <w:rPr>
          <w:rFonts w:hint="eastAsia" w:asciiTheme="minorEastAsia" w:hAnsiTheme="minorEastAsia"/>
          <w:color w:val="000000" w:themeColor="text1"/>
        </w:rPr>
        <w:t>新規創業資金等借入者信用保証料</w:t>
      </w:r>
      <w:r>
        <w:rPr>
          <w:rFonts w:hint="eastAsia"/>
          <w:color w:val="000000" w:themeColor="text1"/>
        </w:rPr>
        <w:t>補助金の交付を受けたいので、八女市</w:t>
      </w:r>
      <w:r>
        <w:rPr>
          <w:rFonts w:hint="eastAsia" w:asciiTheme="minorEastAsia" w:hAnsiTheme="minorEastAsia"/>
          <w:color w:val="000000" w:themeColor="text1"/>
        </w:rPr>
        <w:t>新規創業資金等借入者信用保証料・利子補給補助金交付要綱</w:t>
      </w:r>
      <w:r>
        <w:rPr>
          <w:rFonts w:hint="eastAsia"/>
          <w:color w:val="000000" w:themeColor="text1"/>
        </w:rPr>
        <w:t>第６条第１号の規定により関係書類を添えて下記のとおり申請します。なお、補助金交付決定を受けたときは、金融機関その他の関係機関に対し、私の資金の繰上げ返済、借換え等の状況について調査することにつき、同意します。</w:t>
      </w:r>
    </w:p>
    <w:p>
      <w:pPr>
        <w:pStyle w:val="0"/>
        <w:ind w:left="245" w:hanging="245" w:hangingChars="10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　　</w:t>
      </w:r>
      <w:r>
        <w:rPr>
          <w:rFonts w:hint="eastAsia" w:asciiTheme="minorEastAsia" w:hAnsiTheme="minorEastAsia"/>
          <w:color w:val="000000" w:themeColor="text1"/>
        </w:rPr>
        <w:t>新規創業資金等借入者信用保証料</w:t>
      </w:r>
      <w:r>
        <w:rPr>
          <w:rFonts w:hint="eastAsia"/>
          <w:color w:val="000000" w:themeColor="text1"/>
        </w:rPr>
        <w:t>補助金交付申請額　</w:t>
      </w:r>
      <w:r>
        <w:rPr>
          <w:rFonts w:hint="eastAsia"/>
          <w:color w:val="000000" w:themeColor="text1"/>
          <w:u w:val="single" w:color="auto"/>
        </w:rPr>
        <w:t>　　　　　　　　　　円</w:t>
      </w:r>
    </w:p>
    <w:tbl>
      <w:tblPr>
        <w:tblStyle w:val="35"/>
        <w:tblW w:w="8932" w:type="dxa"/>
        <w:tblInd w:w="353" w:type="dxa"/>
        <w:tblLayout w:type="fixed"/>
        <w:tblLook w:firstRow="1" w:lastRow="0" w:firstColumn="1" w:lastColumn="0" w:noHBand="0" w:noVBand="1" w:val="04A0"/>
      </w:tblPr>
      <w:tblGrid>
        <w:gridCol w:w="1740"/>
        <w:gridCol w:w="1843"/>
        <w:gridCol w:w="2126"/>
        <w:gridCol w:w="3223"/>
      </w:tblGrid>
      <w:tr>
        <w:trPr>
          <w:trHeight w:val="317" w:hRule="atLeast"/>
        </w:trPr>
        <w:tc>
          <w:tcPr>
            <w:tcW w:w="8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pacing w:val="64"/>
                <w:sz w:val="21"/>
                <w:fitText w:val="2580" w:id="1"/>
              </w:rPr>
              <w:t>保証料明細証明</w:t>
            </w:r>
            <w:r>
              <w:rPr>
                <w:rFonts w:hint="eastAsia" w:eastAsiaTheme="minorEastAsia"/>
                <w:color w:val="000000" w:themeColor="text1"/>
                <w:spacing w:val="2"/>
                <w:sz w:val="21"/>
                <w:fitText w:val="2580" w:id="1"/>
              </w:rPr>
              <w:t>書</w:t>
            </w:r>
            <w:r>
              <w:rPr>
                <w:rFonts w:hint="eastAsia" w:eastAsiaTheme="minorEastAsia"/>
                <w:color w:val="000000" w:themeColor="text1"/>
                <w:sz w:val="21"/>
              </w:rPr>
              <w:t>（金融機関証明欄）</w:t>
            </w:r>
          </w:p>
        </w:tc>
      </w:tr>
      <w:tr>
        <w:trPr>
          <w:trHeight w:val="279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保証番号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保証料支払日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融　資　額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融資の種類等</w:t>
            </w:r>
          </w:p>
        </w:tc>
      </w:tr>
      <w:tr>
        <w:trPr>
          <w:trHeight w:val="523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年　</w:t>
            </w:r>
            <w:r>
              <w:rPr>
                <w:rFonts w:hint="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>　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22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１　福岡県中小企業融資制度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　　　　（新規創業資金）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２　福岡県信用保証協会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　　</w:t>
            </w:r>
            <w:r>
              <w:rPr>
                <w:rFonts w:hint="eastAsia" w:eastAsiaTheme="minorEastAsia"/>
                <w:color w:val="000000" w:themeColor="text1"/>
                <w:sz w:val="21"/>
              </w:rPr>
              <w:t xml:space="preserve">  </w:t>
            </w:r>
            <w:r>
              <w:rPr>
                <w:rFonts w:hint="eastAsia" w:eastAsiaTheme="minorEastAsia"/>
                <w:color w:val="000000" w:themeColor="text1"/>
                <w:sz w:val="21"/>
              </w:rPr>
              <w:t>□（創業等関連保証）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　　　□（創業関連保証）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16"/>
              </w:rPr>
            </w:pPr>
            <w:r>
              <w:rPr>
                <w:rFonts w:hint="eastAsia" w:eastAsiaTheme="minorEastAsia"/>
                <w:color w:val="000000" w:themeColor="text1"/>
                <w:sz w:val="16"/>
              </w:rPr>
              <w:t>※該当する番号を○で囲み、該当する資金名に✔の記号を記入してください。</w:t>
            </w:r>
          </w:p>
        </w:tc>
      </w:tr>
      <w:tr>
        <w:trPr>
          <w:trHeight w:val="30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保証料率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融　資　期　間</w:t>
            </w:r>
          </w:p>
        </w:tc>
        <w:tc>
          <w:tcPr>
            <w:tcW w:w="322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137" w:rightChars="56"/>
              <w:jc w:val="right"/>
              <w:rPr>
                <w:rFonts w:hint="default" w:eastAsiaTheme="minorEastAsia"/>
                <w:color w:val="000000" w:themeColor="text1"/>
                <w:sz w:val="21"/>
              </w:rPr>
            </w:pPr>
          </w:p>
        </w:tc>
      </w:tr>
      <w:tr>
        <w:trPr>
          <w:trHeight w:val="373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3" w:hanging="213" w:hangingChars="99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3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3" w:hanging="213" w:hangingChars="99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自　　　　年　　月　　日</w:t>
            </w:r>
          </w:p>
          <w:p>
            <w:pPr>
              <w:pStyle w:val="0"/>
              <w:snapToGrid w:val="0"/>
              <w:ind w:left="213" w:hanging="213" w:hangingChars="99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　　　　　　　　　　　年間</w:t>
            </w:r>
          </w:p>
          <w:p>
            <w:pPr>
              <w:pStyle w:val="0"/>
              <w:snapToGrid w:val="0"/>
              <w:ind w:left="213" w:hanging="213" w:hangingChars="99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至　　　　年　　月　　日</w:t>
            </w:r>
          </w:p>
        </w:tc>
        <w:tc>
          <w:tcPr>
            <w:tcW w:w="322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</w:tc>
      </w:tr>
      <w:tr>
        <w:trPr>
          <w:trHeight w:val="12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3" w:hanging="213" w:hangingChars="99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保証料</w:t>
            </w:r>
          </w:p>
        </w:tc>
        <w:tc>
          <w:tcPr>
            <w:tcW w:w="396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3" w:hanging="213" w:hangingChars="99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322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</w:tc>
      </w:tr>
      <w:tr>
        <w:trPr>
          <w:trHeight w:val="38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3" w:hanging="213" w:hangingChars="99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96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3" w:hanging="213" w:hangingChars="99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322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</w:tc>
      </w:tr>
      <w:tr>
        <w:trPr>
          <w:trHeight w:val="1451" w:hRule="atLeast"/>
        </w:trPr>
        <w:tc>
          <w:tcPr>
            <w:tcW w:w="570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上記のとおり保証料を徴収したことを証明します。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　　</w:t>
            </w:r>
          </w:p>
          <w:p>
            <w:pPr>
              <w:pStyle w:val="0"/>
              <w:snapToGrid w:val="0"/>
              <w:ind w:firstLine="430" w:firstLineChars="20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　年　　月　　日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（金融機関名）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　　　　　　　　　　　　　　　　　　　　　　　印</w:t>
            </w:r>
          </w:p>
        </w:tc>
        <w:tc>
          <w:tcPr>
            <w:tcW w:w="322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</w:tc>
      </w:tr>
    </w:tbl>
    <w:p>
      <w:pPr>
        <w:pStyle w:val="0"/>
        <w:ind w:left="245" w:hanging="245" w:hanging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/>
          <w:color w:val="000000" w:themeColor="text1"/>
        </w:rPr>
        <w:t>　（添付書類）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（１）　事業計画書、収支予算書（任意様式）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（２）　</w:t>
      </w:r>
      <w:r>
        <w:rPr>
          <w:rFonts w:hint="eastAsia" w:asciiTheme="minorEastAsia" w:hAnsiTheme="minorEastAsia"/>
          <w:color w:val="000000" w:themeColor="text1"/>
        </w:rPr>
        <w:t>市が指定した創業塾等受講証明書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（３）　</w:t>
      </w:r>
      <w:r>
        <w:rPr>
          <w:rFonts w:hint="eastAsia" w:asciiTheme="minorEastAsia" w:hAnsiTheme="minorEastAsia"/>
          <w:color w:val="000000" w:themeColor="text1"/>
        </w:rPr>
        <w:t>登記事項証明書の写し（法人で既に登記を済ませている場合に限る。）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（４）　営業許可証の写し（許可を必要とする業種の場合に限る。）</w:t>
      </w:r>
    </w:p>
    <w:p>
      <w:pPr>
        <w:pStyle w:val="0"/>
        <w:ind w:left="490" w:hanging="490" w:hangingChars="2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（５）　前各号に掲げるもののほか、市長が必要と認める書類</w:t>
      </w:r>
    </w:p>
    <w:sectPr>
      <w:type w:val="nextColumn"/>
      <w:pgSz w:w="11905" w:h="16837"/>
      <w:pgMar w:top="1304" w:right="1418" w:bottom="851" w:left="1418" w:header="720" w:footer="170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ＦＦ特殊１１２">
    <w:panose1 w:val="00000000000000000000"/>
    <w:charset w:val="80"/>
    <w:family w:val="auto"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32"/>
    <w:uiPriority w:val="0"/>
    <w:pPr>
      <w:jc w:val="center"/>
    </w:pPr>
  </w:style>
  <w:style w:type="paragraph" w:styleId="16" w:customStyle="1">
    <w:name w:val="条例名"/>
    <w:basedOn w:val="0"/>
    <w:next w:val="16"/>
    <w:link w:val="0"/>
    <w:uiPriority w:val="0"/>
    <w:pPr>
      <w:kinsoku w:val="0"/>
      <w:overflowPunct w:val="0"/>
      <w:autoSpaceDE w:val="0"/>
      <w:autoSpaceDN w:val="0"/>
      <w:ind w:left="300" w:leftChars="300"/>
    </w:pPr>
  </w:style>
  <w:style w:type="paragraph" w:styleId="17" w:customStyle="1">
    <w:name w:val="条見出し"/>
    <w:basedOn w:val="0"/>
    <w:next w:val="17"/>
    <w:link w:val="0"/>
    <w:uiPriority w:val="0"/>
    <w:pPr>
      <w:kinsoku w:val="0"/>
      <w:overflowPunct w:val="0"/>
      <w:autoSpaceDE w:val="0"/>
      <w:autoSpaceDN w:val="0"/>
      <w:ind w:left="100" w:leftChars="100"/>
    </w:pPr>
  </w:style>
  <w:style w:type="paragraph" w:styleId="18" w:customStyle="1">
    <w:name w:val="条文"/>
    <w:basedOn w:val="0"/>
    <w:next w:val="18"/>
    <w:link w:val="0"/>
    <w:uiPriority w:val="0"/>
    <w:pPr>
      <w:kinsoku w:val="0"/>
      <w:autoSpaceDE w:val="0"/>
      <w:autoSpaceDN w:val="0"/>
      <w:ind w:left="100" w:hanging="100" w:hangingChars="100"/>
    </w:pPr>
  </w:style>
  <w:style w:type="paragraph" w:styleId="19" w:customStyle="1">
    <w:name w:val="号文"/>
    <w:basedOn w:val="0"/>
    <w:next w:val="19"/>
    <w:link w:val="0"/>
    <w:uiPriority w:val="0"/>
    <w:pPr>
      <w:kinsoku w:val="0"/>
      <w:autoSpaceDE w:val="0"/>
      <w:autoSpaceDN w:val="0"/>
      <w:ind w:left="200" w:leftChars="100" w:hanging="100" w:hangingChars="100"/>
    </w:pPr>
  </w:style>
  <w:style w:type="paragraph" w:styleId="20" w:customStyle="1">
    <w:name w:val="ア･イ･ウ･"/>
    <w:basedOn w:val="0"/>
    <w:next w:val="20"/>
    <w:link w:val="0"/>
    <w:uiPriority w:val="0"/>
    <w:pPr>
      <w:kinsoku w:val="0"/>
      <w:autoSpaceDE w:val="0"/>
      <w:autoSpaceDN w:val="0"/>
      <w:ind w:left="200" w:leftChars="200" w:firstLine="100" w:firstLineChars="100"/>
    </w:pPr>
  </w:style>
  <w:style w:type="paragraph" w:styleId="21" w:customStyle="1">
    <w:name w:val="（ア）"/>
    <w:basedOn w:val="0"/>
    <w:next w:val="21"/>
    <w:link w:val="0"/>
    <w:uiPriority w:val="0"/>
    <w:pPr>
      <w:kinsoku w:val="0"/>
      <w:autoSpaceDE w:val="0"/>
      <w:autoSpaceDN w:val="0"/>
      <w:ind w:left="300" w:leftChars="300"/>
    </w:pPr>
  </w:style>
  <w:style w:type="paragraph" w:styleId="22" w:customStyle="1">
    <w:name w:val="附則"/>
    <w:basedOn w:val="0"/>
    <w:next w:val="22"/>
    <w:link w:val="0"/>
    <w:uiPriority w:val="0"/>
    <w:pPr>
      <w:kinsoku w:val="0"/>
      <w:autoSpaceDE w:val="0"/>
      <w:autoSpaceDN w:val="0"/>
      <w:ind w:left="300" w:leftChars="300"/>
    </w:pPr>
  </w:style>
  <w:style w:type="paragraph" w:styleId="23" w:customStyle="1">
    <w:name w:val="ページ"/>
    <w:basedOn w:val="0"/>
    <w:next w:val="23"/>
    <w:link w:val="0"/>
    <w:uiPriority w:val="0"/>
    <w:pPr>
      <w:kinsoku w:val="0"/>
      <w:overflowPunct w:val="0"/>
      <w:autoSpaceDE w:val="0"/>
      <w:autoSpaceDN w:val="0"/>
      <w:jc w:val="center"/>
    </w:pPr>
  </w:style>
  <w:style w:type="paragraph" w:styleId="24">
    <w:name w:val="Closing"/>
    <w:basedOn w:val="0"/>
    <w:next w:val="24"/>
    <w:link w:val="0"/>
    <w:uiPriority w:val="0"/>
    <w:pPr>
      <w:jc w:val="right"/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Date"/>
    <w:basedOn w:val="0"/>
    <w:next w:val="0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ascii="ＭＳ 明朝" w:hAnsi="ＭＳ 明朝"/>
      <w:sz w:val="24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character" w:styleId="32" w:customStyle="1">
    <w:name w:val="記 (文字)"/>
    <w:basedOn w:val="10"/>
    <w:next w:val="32"/>
    <w:link w:val="15"/>
    <w:uiPriority w:val="0"/>
    <w:rPr>
      <w:rFonts w:ascii="ＭＳ 明朝" w:hAnsi="ＭＳ 明朝"/>
      <w:sz w:val="24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1690</TotalTime>
  <Pages>1</Pages>
  <Words>0</Words>
  <Characters>600</Characters>
  <Application>JUST Note</Application>
  <Lines>217</Lines>
  <Paragraphs>45</Paragraphs>
  <Company>電算室</Company>
  <CharactersWithSpaces>835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○八女市選挙人名簿の閲覧に関する事務取扱要綱</dc:title>
  <dc:creator>PC080027</dc:creator>
  <cp:lastModifiedBy>PC180066</cp:lastModifiedBy>
  <cp:lastPrinted>2017-02-28T05:16:00Z</cp:lastPrinted>
  <dcterms:created xsi:type="dcterms:W3CDTF">2014-02-11T05:16:00Z</dcterms:created>
  <dcterms:modified xsi:type="dcterms:W3CDTF">2017-04-05T02:45:33Z</dcterms:modified>
  <cp:revision>165</cp:revision>
</cp:coreProperties>
</file>