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highlight w:val="none"/>
        </w:rPr>
      </w:pP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様式第２号（第８条関係）</w:t>
      </w:r>
    </w:p>
    <w:p>
      <w:pPr>
        <w:pStyle w:val="0"/>
        <w:ind w:right="252" w:rightChars="12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p>
      <w:pPr>
        <w:pStyle w:val="0"/>
        <w:rPr>
          <w:rFonts w:hint="default" w:ascii="ＭＳ 明朝" w:hAnsi="ＭＳ 明朝"/>
          <w:color w:val="000000" w:themeColor="text1"/>
          <w:sz w:val="24"/>
          <w:highlight w:val="none"/>
        </w:rPr>
      </w:pPr>
    </w:p>
    <w:p>
      <w:pPr>
        <w:pStyle w:val="0"/>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八女市長</w:t>
      </w:r>
    </w:p>
    <w:p>
      <w:pPr>
        <w:pStyle w:val="0"/>
        <w:wordWrap w:val="0"/>
        <w:ind w:rightChars="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申請者氏名　　　　　　　　　　　</w:t>
      </w:r>
    </w:p>
    <w:p>
      <w:pPr>
        <w:pStyle w:val="0"/>
        <w:wordWrap w:val="0"/>
        <w:jc w:val="right"/>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八女市木造戸建て住宅性能向上改修補助金交付申請者調書</w:t>
      </w:r>
    </w:p>
    <w:p>
      <w:pPr>
        <w:pStyle w:val="0"/>
        <w:jc w:val="right"/>
        <w:rPr>
          <w:rFonts w:hint="default" w:ascii="ＭＳ 明朝" w:hAnsi="ＭＳ 明朝"/>
          <w:color w:val="000000" w:themeColor="text1"/>
          <w:sz w:val="24"/>
          <w:highlight w:val="none"/>
        </w:rPr>
      </w:pPr>
    </w:p>
    <w:p>
      <w:pPr>
        <w:pStyle w:val="0"/>
        <w:ind w:left="0" w:leftChars="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１　私（生計を一にする同一世帯者を含む。）は、八女市暴力団排除条例第６条の規定により必要に応じて暴力団との関係の有無について市が警察に照会することに同意します。</w:t>
      </w:r>
    </w:p>
    <w:p>
      <w:pPr>
        <w:pStyle w:val="0"/>
        <w:rPr>
          <w:rFonts w:hint="default" w:ascii="ＭＳ 明朝" w:hAnsi="ＭＳ 明朝"/>
          <w:color w:val="000000" w:themeColor="text1"/>
          <w:sz w:val="24"/>
          <w:highlight w:val="none"/>
        </w:rPr>
      </w:pPr>
    </w:p>
    <w:p>
      <w:pPr>
        <w:pStyle w:val="25"/>
        <w:ind w:left="0" w:leftChars="0"/>
        <w:rPr>
          <w:rFonts w:hint="default" w:ascii="ＭＳ 明朝" w:hAnsi="ＭＳ 明朝"/>
          <w:color w:val="000000" w:themeColor="text1"/>
          <w:kern w:val="0"/>
          <w:sz w:val="24"/>
          <w:highlight w:val="none"/>
        </w:rPr>
      </w:pPr>
      <w:r>
        <w:rPr>
          <w:rFonts w:hint="eastAsia" w:ascii="ＭＳ 明朝" w:hAnsi="ＭＳ 明朝"/>
          <w:color w:val="000000" w:themeColor="text1"/>
          <w:kern w:val="0"/>
          <w:sz w:val="24"/>
          <w:highlight w:val="none"/>
        </w:rPr>
        <w:t>（１）　申請者　　　　　　　　　　　　　　　　　　　</w:t>
      </w:r>
    </w:p>
    <w:tbl>
      <w:tblPr>
        <w:tblStyle w:val="11"/>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395"/>
        <w:gridCol w:w="3960"/>
      </w:tblGrid>
      <w:tr>
        <w:trPr>
          <w:trHeight w:val="693"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フリガナ</w:t>
            </w: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氏名</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生年月日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bl>
    <w:p>
      <w:pPr>
        <w:pStyle w:val="0"/>
        <w:rPr>
          <w:rFonts w:hint="default" w:ascii="ＭＳ 明朝" w:hAnsi="ＭＳ 明朝"/>
          <w:color w:val="000000" w:themeColor="text1"/>
          <w:kern w:val="0"/>
          <w:sz w:val="24"/>
          <w:highlight w:val="none"/>
        </w:rPr>
      </w:pP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　生計を一にする同一世帯者名（全員について記載してください。）　</w:t>
      </w:r>
    </w:p>
    <w:tbl>
      <w:tblPr>
        <w:tblStyle w:val="11"/>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395"/>
        <w:gridCol w:w="3960"/>
      </w:tblGrid>
      <w:tr>
        <w:trPr>
          <w:trHeight w:val="730"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フリガナ</w:t>
            </w: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氏名</w:t>
            </w: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生年月日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r>
        <w:trPr>
          <w:trHeight w:val="90"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r>
        <w:trPr>
          <w:trHeight w:val="35" w:hRule="atLeast"/>
        </w:trPr>
        <w:tc>
          <w:tcPr>
            <w:tcW w:w="5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ascii="ＭＳ 明朝" w:hAnsi="ＭＳ 明朝"/>
                <w:color w:val="000000" w:themeColor="text1"/>
                <w:sz w:val="24"/>
                <w:highlight w:val="none"/>
              </w:rPr>
            </w:pPr>
          </w:p>
        </w:tc>
        <w:tc>
          <w:tcPr>
            <w:tcW w:w="3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840" w:firstLineChars="40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tc>
      </w:tr>
    </w:tbl>
    <w:p>
      <w:pPr>
        <w:pStyle w:val="25"/>
        <w:ind w:left="210" w:leftChars="0" w:hanging="210" w:hangingChars="100"/>
        <w:rPr>
          <w:rFonts w:hint="default" w:ascii="ＭＳ 明朝" w:hAnsi="ＭＳ 明朝"/>
          <w:color w:val="000000" w:themeColor="text1"/>
          <w:kern w:val="0"/>
          <w:sz w:val="24"/>
          <w:highlight w:val="none"/>
        </w:rPr>
      </w:pPr>
      <w:r>
        <w:rPr>
          <w:rFonts w:hint="eastAsia" w:ascii="ＭＳ 明朝" w:hAnsi="ＭＳ 明朝"/>
          <w:color w:val="000000" w:themeColor="text1"/>
          <w:kern w:val="0"/>
          <w:sz w:val="24"/>
          <w:highlight w:val="none"/>
        </w:rPr>
        <w:t>※　収集した個人情報については、暴力団関係者であるかについて、警察への照会にのみに使用し、その他の目的には一切使用しません。</w:t>
      </w:r>
    </w:p>
    <w:p>
      <w:pPr>
        <w:pStyle w:val="0"/>
        <w:ind w:left="24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生計を一にする同一世帯者がいる場合は、個人情報の使用目的と提供先について同意を得た上で記入してください。</w:t>
      </w:r>
    </w:p>
    <w:p>
      <w:pPr>
        <w:pStyle w:val="0"/>
        <w:ind w:left="240" w:hanging="240" w:hangingChars="100"/>
        <w:rPr>
          <w:rFonts w:hint="default" w:ascii="ＭＳ 明朝" w:hAnsi="ＭＳ 明朝"/>
          <w:color w:val="000000" w:themeColor="text1"/>
          <w:sz w:val="24"/>
          <w:highlight w:val="none"/>
        </w:rPr>
      </w:pPr>
    </w:p>
    <w:p>
      <w:pPr>
        <w:pStyle w:val="0"/>
        <w:ind w:left="24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　性能向上改修工事又は</w:t>
      </w:r>
      <w:r>
        <w:rPr>
          <w:rFonts w:hint="eastAsia" w:ascii="ＭＳ 明朝" w:hAnsi="ＭＳ 明朝"/>
          <w:color w:val="000000" w:themeColor="text1"/>
          <w:sz w:val="24"/>
          <w:highlight w:val="none"/>
          <w:u w:val="none" w:color="auto"/>
        </w:rPr>
        <w:t>建替え等に伴う除却工事に伴い、他の権利関係者その他の者との間に紛争が生じたときは、申請者の責任において解決します。</w:t>
      </w:r>
    </w:p>
    <w:p>
      <w:pPr>
        <w:pStyle w:val="0"/>
        <w:ind w:left="240" w:hanging="240" w:hangingChars="100"/>
        <w:rPr>
          <w:rFonts w:hint="default" w:ascii="ＭＳ 明朝" w:hAnsi="ＭＳ 明朝"/>
          <w:color w:val="000000" w:themeColor="text1"/>
          <w:sz w:val="24"/>
          <w:highlight w:val="none"/>
        </w:rPr>
      </w:pPr>
    </w:p>
    <w:p>
      <w:pPr>
        <w:pStyle w:val="0"/>
        <w:ind w:left="24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　所有者の同意（申請者と所有者が異なる場合のみ）</w:t>
      </w:r>
    </w:p>
    <w:tbl>
      <w:tblPr>
        <w:tblStyle w:val="11"/>
        <w:tblW w:w="4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860"/>
      </w:tblGrid>
      <w:tr>
        <w:trPr>
          <w:trHeight w:val="420" w:hRule="atLeast"/>
        </w:trPr>
        <w:tc>
          <w:tcPr>
            <w:tcW w:w="4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所有者氏名（自署）</w:t>
            </w:r>
          </w:p>
        </w:tc>
      </w:tr>
      <w:tr>
        <w:trPr>
          <w:trHeight w:val="740" w:hRule="atLeast"/>
        </w:trPr>
        <w:tc>
          <w:tcPr>
            <w:tcW w:w="4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sz w:val="24"/>
                <w:highlight w:val="none"/>
              </w:rPr>
            </w:pPr>
          </w:p>
        </w:tc>
      </w:tr>
    </w:tbl>
    <w:p>
      <w:pPr>
        <w:pStyle w:val="0"/>
        <w:ind w:left="240" w:hanging="240" w:hangingChars="100"/>
        <w:rPr>
          <w:rFonts w:hint="default" w:ascii="ＭＳ 明朝" w:hAnsi="ＭＳ 明朝"/>
          <w:color w:val="000000" w:themeColor="text1"/>
          <w:sz w:val="24"/>
          <w:highlight w:val="none"/>
        </w:rPr>
      </w:pPr>
      <w:bookmarkStart w:id="0" w:name="_GoBack"/>
      <w:bookmarkEnd w:id="0"/>
    </w:p>
    <w:sectPr>
      <w:footerReference r:id="rId5" w:type="even"/>
      <w:pgSz w:w="11907" w:h="16840"/>
      <w:pgMar w:top="130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Note Heading"/>
    <w:basedOn w:val="0"/>
    <w:next w:val="0"/>
    <w:link w:val="21"/>
    <w:uiPriority w:val="0"/>
    <w:pPr>
      <w:jc w:val="center"/>
    </w:pPr>
    <w:rPr>
      <w:color w:val="000000"/>
    </w:rPr>
  </w:style>
  <w:style w:type="character" w:styleId="21" w:customStyle="1">
    <w:name w:val="記 (文字)"/>
    <w:next w:val="21"/>
    <w:link w:val="20"/>
    <w:uiPriority w:val="0"/>
    <w:rPr>
      <w:color w:val="000000"/>
      <w:kern w:val="2"/>
      <w:sz w:val="21"/>
    </w:rPr>
  </w:style>
  <w:style w:type="paragraph" w:styleId="22">
    <w:name w:val="Closing"/>
    <w:basedOn w:val="0"/>
    <w:next w:val="22"/>
    <w:link w:val="23"/>
    <w:uiPriority w:val="0"/>
    <w:pPr>
      <w:jc w:val="right"/>
    </w:pPr>
    <w:rPr>
      <w:color w:val="000000"/>
    </w:rPr>
  </w:style>
  <w:style w:type="character" w:styleId="23" w:customStyle="1">
    <w:name w:val="結語 (文字)"/>
    <w:next w:val="23"/>
    <w:link w:val="22"/>
    <w:uiPriority w:val="0"/>
    <w:rPr>
      <w:color w:val="000000"/>
      <w:kern w:val="2"/>
      <w:sz w:val="21"/>
    </w:rPr>
  </w:style>
  <w:style w:type="character" w:styleId="24" w:customStyle="1">
    <w:name w:val="フッター (文字)"/>
    <w:basedOn w:val="10"/>
    <w:next w:val="24"/>
    <w:link w:val="16"/>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kern w:val="2"/>
      <w:sz w:val="21"/>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13</Pages>
  <Words>20</Words>
  <Characters>4158</Characters>
  <Application>JUST Note</Application>
  <Lines>1384</Lines>
  <Paragraphs>329</Paragraphs>
  <CharactersWithSpaces>5234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9400712</dc:creator>
  <cp:lastModifiedBy>1383_三宅　啓太_企画部_定住対策課_住宅係</cp:lastModifiedBy>
  <cp:lastPrinted>2025-03-14T09:39:50Z</cp:lastPrinted>
  <dcterms:created xsi:type="dcterms:W3CDTF">2024-12-26T01:05:00Z</dcterms:created>
  <dcterms:modified xsi:type="dcterms:W3CDTF">2025-03-28T02:42:15Z</dcterms:modified>
  <cp:revision>61</cp:revision>
</cp:coreProperties>
</file>