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
        <w:keepNext w:val="0"/>
        <w:keepLines w:val="0"/>
        <w:pageBreakBefore w:val="0"/>
        <w:widowControl w:val="1"/>
        <w:suppressLineNumbers w:val="0"/>
        <w:pBdr>
          <w:top w:val="none" w:color="auto" w:sz="0" w:space="0"/>
          <w:left w:val="none" w:color="auto" w:sz="0" w:space="0"/>
          <w:bottom w:val="none" w:color="auto" w:sz="0" w:space="0"/>
          <w:right w:val="none" w:color="auto" w:sz="0" w:space="0"/>
        </w:pBdr>
        <w:kinsoku w:val="1"/>
        <w:wordWrap w:val="1"/>
        <w:overflowPunct w:val="1"/>
        <w:topLinePunct w:val="0"/>
        <w:autoSpaceDE w:val="1"/>
        <w:autoSpaceDN w:val="1"/>
        <w:adjustRightInd w:val="1"/>
        <w:snapToGrid w:val="0"/>
        <w:spacing w:before="0" w:beforeLines="0" w:beforeAutospacing="0" w:after="0" w:afterLines="0" w:afterAutospacing="0" w:line="520" w:lineRule="exact"/>
        <w:ind w:left="0" w:right="0"/>
        <w:jc w:val="center"/>
        <w:textAlignment w:val="auto"/>
        <w:rPr>
          <w:rFonts w:hint="eastAsia" w:ascii="ＭＳ ゴシック" w:hAnsi="ＭＳ ゴシック" w:eastAsia="ＭＳ ゴシック"/>
          <w:b w:val="0"/>
          <w:sz w:val="44"/>
        </w:rPr>
      </w:pPr>
      <w:r>
        <w:rPr>
          <w:rFonts w:hint="eastAsia" w:ascii="ＭＳ ゴシック" w:hAnsi="ＭＳ ゴシック" w:eastAsia="ＭＳ ゴシック"/>
          <w:b w:val="0"/>
          <w:sz w:val="44"/>
        </w:rPr>
        <w:t>呉中区の概要</w:t>
      </w:r>
    </w:p>
    <w:p>
      <w:pPr>
        <w:pStyle w:val="0"/>
        <w:rPr>
          <w:rFonts w:hint="eastAsia" w:ascii="ＭＳ ゴシック" w:hAnsi="ＭＳ ゴシック" w:eastAsia="ＭＳ ゴシック"/>
        </w:rPr>
      </w:pPr>
    </w:p>
    <w:p>
      <w:pPr>
        <w:pStyle w:val="0"/>
        <w:keepNext w:val="0"/>
        <w:keepLines w:val="0"/>
        <w:pageBreakBefore w:val="0"/>
        <w:widowControl w:val="1"/>
        <w:suppressLineNumbers w:val="0"/>
        <w:pBdr>
          <w:top w:val="none" w:color="auto" w:sz="0" w:space="0"/>
          <w:left w:val="none" w:color="auto" w:sz="0" w:space="0"/>
          <w:bottom w:val="none" w:color="auto" w:sz="0" w:space="0"/>
          <w:right w:val="none" w:color="auto" w:sz="0" w:space="0"/>
        </w:pBdr>
        <w:kinsoku w:val="1"/>
        <w:wordWrap w:val="1"/>
        <w:overflowPunct w:val="1"/>
        <w:topLinePunct w:val="0"/>
        <w:autoSpaceDE w:val="1"/>
        <w:autoSpaceDN w:val="1"/>
        <w:adjustRightInd w:val="1"/>
        <w:snapToGrid w:val="0"/>
        <w:spacing w:beforeAutospacing="0" w:afterAutospacing="0" w:line="520" w:lineRule="exact"/>
        <w:ind w:left="0" w:right="0" w:firstLine="420"/>
        <w:jc w:val="both"/>
        <w:textAlignment w:val="auto"/>
        <w:rPr>
          <w:rFonts w:hint="eastAsia" w:ascii="ＭＳ ゴシック" w:hAnsi="ＭＳ ゴシック" w:eastAsia="ＭＳ ゴシック"/>
          <w:color w:val="4E4E4E"/>
          <w:kern w:val="0"/>
          <w:sz w:val="32"/>
        </w:rPr>
      </w:pPr>
      <w:r>
        <w:rPr>
          <w:rFonts w:hint="eastAsia" w:ascii="ＭＳ ゴシック" w:hAnsi="ＭＳ ゴシック" w:eastAsia="ＭＳ ゴシック"/>
          <w:color w:val="4E4E4E"/>
          <w:kern w:val="0"/>
          <w:sz w:val="32"/>
        </w:rPr>
        <w:t>呉中区は蘇州市域の地理的中心に位置し、長江デルタ経済圏の中心部にあります。北は蘇州市従来の都市部と工業園区、高新区であり、南は呉江区、東は昆山に接し、西は太湖に面しています。上海・杭州・南京のいずれも車で</w:t>
      </w:r>
      <w:r>
        <w:rPr>
          <w:rFonts w:hint="eastAsia" w:ascii="ＭＳ ゴシック" w:hAnsi="ＭＳ ゴシック" w:eastAsia="ＭＳ ゴシック"/>
          <w:color w:val="4E4E4E"/>
          <w:kern w:val="0"/>
          <w:sz w:val="32"/>
        </w:rPr>
        <w:t>2</w:t>
      </w:r>
      <w:r>
        <w:rPr>
          <w:rFonts w:hint="eastAsia" w:ascii="ＭＳ ゴシック" w:hAnsi="ＭＳ ゴシック" w:eastAsia="ＭＳ ゴシック"/>
          <w:color w:val="4E4E4E"/>
          <w:kern w:val="0"/>
          <w:sz w:val="32"/>
        </w:rPr>
        <w:t>時間以内でアクセスできます。総面積は陸地が</w:t>
      </w:r>
      <w:r>
        <w:rPr>
          <w:rFonts w:hint="eastAsia" w:ascii="ＭＳ ゴシック" w:hAnsi="ＭＳ ゴシック" w:eastAsia="ＭＳ ゴシック"/>
          <w:color w:val="4E4E4E"/>
          <w:kern w:val="0"/>
          <w:sz w:val="32"/>
        </w:rPr>
        <w:t>745</w:t>
      </w:r>
      <w:r>
        <w:rPr>
          <w:rFonts w:hint="eastAsia" w:ascii="ＭＳ ゴシック" w:hAnsi="ＭＳ ゴシック" w:eastAsia="ＭＳ ゴシック"/>
          <w:color w:val="4E4E4E"/>
          <w:kern w:val="0"/>
          <w:sz w:val="32"/>
        </w:rPr>
        <w:t>平方キロメートル、太湖水域（太湖全体の五分の三）が</w:t>
      </w:r>
      <w:r>
        <w:rPr>
          <w:rFonts w:hint="eastAsia" w:ascii="ＭＳ ゴシック" w:hAnsi="ＭＳ ゴシック" w:eastAsia="ＭＳ ゴシック"/>
          <w:color w:val="4E4E4E"/>
          <w:kern w:val="0"/>
          <w:sz w:val="32"/>
        </w:rPr>
        <w:t>1486</w:t>
      </w:r>
      <w:r>
        <w:rPr>
          <w:rFonts w:hint="eastAsia" w:ascii="ＭＳ ゴシック" w:hAnsi="ＭＳ ゴシック" w:eastAsia="ＭＳ ゴシック"/>
          <w:color w:val="4E4E4E"/>
          <w:kern w:val="0"/>
          <w:sz w:val="32"/>
        </w:rPr>
        <w:t>平方キロメートルあります。管轄下には国家級太湖観光リゾート区と国家級経済技術開発区、国家級農業園区、省級高新技術産業開発区及び</w:t>
      </w:r>
      <w:r>
        <w:rPr>
          <w:rFonts w:hint="eastAsia" w:ascii="ＭＳ ゴシック" w:hAnsi="ＭＳ ゴシック" w:eastAsia="ＭＳ ゴシック"/>
          <w:color w:val="4E4E4E"/>
          <w:kern w:val="0"/>
          <w:sz w:val="32"/>
        </w:rPr>
        <w:t>7</w:t>
      </w:r>
      <w:r>
        <w:rPr>
          <w:rFonts w:hint="eastAsia" w:ascii="ＭＳ ゴシック" w:hAnsi="ＭＳ ゴシック" w:eastAsia="ＭＳ ゴシック"/>
          <w:color w:val="4E4E4E"/>
          <w:kern w:val="0"/>
          <w:sz w:val="32"/>
        </w:rPr>
        <w:t>つの鎮と</w:t>
      </w:r>
      <w:r>
        <w:rPr>
          <w:rFonts w:hint="eastAsia" w:ascii="ＭＳ ゴシック" w:hAnsi="ＭＳ ゴシック" w:eastAsia="ＭＳ ゴシック"/>
          <w:color w:val="4E4E4E"/>
          <w:kern w:val="0"/>
          <w:sz w:val="32"/>
        </w:rPr>
        <w:t>7</w:t>
      </w:r>
      <w:r>
        <w:rPr>
          <w:rFonts w:hint="eastAsia" w:ascii="ＭＳ ゴシック" w:hAnsi="ＭＳ ゴシック" w:eastAsia="ＭＳ ゴシック"/>
          <w:color w:val="4E4E4E"/>
          <w:kern w:val="0"/>
          <w:sz w:val="32"/>
        </w:rPr>
        <w:t>つの街道があります。戸籍人口は</w:t>
      </w:r>
      <w:r>
        <w:rPr>
          <w:rFonts w:hint="eastAsia" w:ascii="ＭＳ ゴシック" w:hAnsi="ＭＳ ゴシック" w:eastAsia="ＭＳ ゴシック"/>
          <w:color w:val="4E4E4E"/>
          <w:kern w:val="0"/>
          <w:sz w:val="32"/>
        </w:rPr>
        <w:t>73.3</w:t>
      </w:r>
      <w:bookmarkStart w:id="0" w:name="_GoBack"/>
      <w:bookmarkEnd w:id="0"/>
      <w:r>
        <w:rPr>
          <w:rFonts w:hint="eastAsia" w:ascii="ＭＳ ゴシック" w:hAnsi="ＭＳ ゴシック" w:eastAsia="ＭＳ ゴシック"/>
          <w:color w:val="4E4E4E"/>
          <w:kern w:val="0"/>
          <w:sz w:val="32"/>
        </w:rPr>
        <w:t>万人です。</w:t>
      </w:r>
    </w:p>
    <w:p>
      <w:pPr>
        <w:pStyle w:val="0"/>
        <w:keepNext w:val="0"/>
        <w:keepLines w:val="0"/>
        <w:pageBreakBefore w:val="0"/>
        <w:widowControl w:val="1"/>
        <w:suppressLineNumbers w:val="0"/>
        <w:pBdr>
          <w:top w:val="none" w:color="auto" w:sz="0" w:space="0"/>
          <w:left w:val="none" w:color="auto" w:sz="0" w:space="0"/>
          <w:bottom w:val="none" w:color="auto" w:sz="0" w:space="0"/>
          <w:right w:val="none" w:color="auto" w:sz="0" w:space="0"/>
        </w:pBdr>
        <w:kinsoku w:val="1"/>
        <w:wordWrap w:val="1"/>
        <w:overflowPunct w:val="1"/>
        <w:topLinePunct w:val="0"/>
        <w:autoSpaceDE w:val="1"/>
        <w:autoSpaceDN w:val="1"/>
        <w:adjustRightInd w:val="1"/>
        <w:snapToGrid w:val="0"/>
        <w:spacing w:beforeAutospacing="0" w:afterAutospacing="0" w:line="520" w:lineRule="exact"/>
        <w:ind w:left="0" w:right="0" w:firstLine="420"/>
        <w:jc w:val="both"/>
        <w:textAlignment w:val="auto"/>
        <w:rPr>
          <w:rFonts w:hint="eastAsia" w:ascii="ＭＳ ゴシック" w:hAnsi="ＭＳ ゴシック" w:eastAsia="ＭＳ ゴシック"/>
          <w:color w:val="4E4E4E"/>
          <w:sz w:val="32"/>
        </w:rPr>
      </w:pPr>
      <w:r>
        <w:rPr>
          <w:rFonts w:hint="eastAsia" w:ascii="ＭＳ ゴシック" w:hAnsi="ＭＳ ゴシック" w:eastAsia="ＭＳ ゴシック"/>
          <w:color w:val="4E4E4E"/>
          <w:kern w:val="0"/>
          <w:sz w:val="32"/>
        </w:rPr>
        <w:t>呉文化の発祥地である呉中区は歴史上、兵法の名人孫武をはじめ、草書の名人張旭、彫刻の名人楊恵之、刺繍の名人沈寿から、有名な北宋時代の政治家范仲淹や北京の故宮の造営を取り仕切った建築士の大家蒯祥まで数多くの有名人物を輩出しただけあって、今は「全国文化先進区」や「全国文物先進区」、「江蘇省体育強区」、第一期「国家公共文化サービスシステム」、第一期「江蘇省公共体育サービスシステム模範区」にとどまらず、第一期「中国民間文化芸術の里」にまで認定されました。区内では国家級歴史文化名鎮が</w:t>
      </w:r>
      <w:r>
        <w:rPr>
          <w:rFonts w:hint="eastAsia" w:ascii="ＭＳ ゴシック" w:hAnsi="ＭＳ ゴシック" w:eastAsia="ＭＳ ゴシック"/>
          <w:color w:val="4E4E4E"/>
          <w:kern w:val="0"/>
          <w:sz w:val="32"/>
        </w:rPr>
        <w:t>3</w:t>
      </w:r>
      <w:r>
        <w:rPr>
          <w:rFonts w:hint="eastAsia" w:ascii="ＭＳ ゴシック" w:hAnsi="ＭＳ ゴシック" w:eastAsia="ＭＳ ゴシック"/>
          <w:color w:val="4E4E4E"/>
          <w:kern w:val="0"/>
          <w:sz w:val="32"/>
        </w:rPr>
        <w:t>つ、国家級歴史文化名村が</w:t>
      </w:r>
      <w:r>
        <w:rPr>
          <w:rFonts w:hint="eastAsia" w:ascii="ＭＳ ゴシック" w:hAnsi="ＭＳ ゴシック" w:eastAsia="ＭＳ ゴシック"/>
          <w:color w:val="4E4E4E"/>
          <w:kern w:val="0"/>
          <w:sz w:val="32"/>
        </w:rPr>
        <w:t>5</w:t>
      </w:r>
      <w:r>
        <w:rPr>
          <w:rFonts w:hint="eastAsia" w:ascii="ＭＳ ゴシック" w:hAnsi="ＭＳ ゴシック" w:eastAsia="ＭＳ ゴシック"/>
          <w:color w:val="4E4E4E"/>
          <w:kern w:val="0"/>
          <w:sz w:val="32"/>
        </w:rPr>
        <w:t>つ、中国伝統村落が</w:t>
      </w:r>
      <w:r>
        <w:rPr>
          <w:rFonts w:hint="eastAsia" w:ascii="ＭＳ ゴシック" w:hAnsi="ＭＳ ゴシック" w:eastAsia="ＭＳ ゴシック"/>
          <w:color w:val="4E4E4E"/>
          <w:kern w:val="0"/>
          <w:sz w:val="32"/>
        </w:rPr>
        <w:t>12</w:t>
      </w:r>
      <w:r>
        <w:rPr>
          <w:rFonts w:hint="eastAsia" w:ascii="ＭＳ ゴシック" w:hAnsi="ＭＳ ゴシック" w:eastAsia="ＭＳ ゴシック"/>
          <w:color w:val="4E4E4E"/>
          <w:kern w:val="0"/>
          <w:sz w:val="32"/>
        </w:rPr>
        <w:t>ヶ所、江蘇省歴史文化名鎮が</w:t>
      </w:r>
      <w:r>
        <w:rPr>
          <w:rFonts w:hint="eastAsia" w:ascii="ＭＳ ゴシック" w:hAnsi="ＭＳ ゴシック" w:eastAsia="ＭＳ ゴシック"/>
          <w:color w:val="4E4E4E"/>
          <w:kern w:val="0"/>
          <w:sz w:val="32"/>
        </w:rPr>
        <w:t>2</w:t>
      </w:r>
      <w:r>
        <w:rPr>
          <w:rFonts w:hint="eastAsia" w:ascii="ＭＳ ゴシック" w:hAnsi="ＭＳ ゴシック" w:eastAsia="ＭＳ ゴシック"/>
          <w:color w:val="4E4E4E"/>
          <w:kern w:val="0"/>
          <w:sz w:val="32"/>
        </w:rPr>
        <w:t>つ、国家級重点文物保護単位が</w:t>
      </w:r>
      <w:r>
        <w:rPr>
          <w:rFonts w:hint="eastAsia" w:ascii="ＭＳ ゴシック" w:hAnsi="ＭＳ ゴシック" w:eastAsia="ＭＳ ゴシック"/>
          <w:color w:val="4E4E4E"/>
          <w:kern w:val="0"/>
          <w:sz w:val="32"/>
        </w:rPr>
        <w:t>7</w:t>
      </w:r>
      <w:r>
        <w:rPr>
          <w:rFonts w:hint="eastAsia" w:ascii="ＭＳ ゴシック" w:hAnsi="ＭＳ ゴシック" w:eastAsia="ＭＳ ゴシック"/>
          <w:color w:val="4E4E4E"/>
          <w:kern w:val="0"/>
          <w:sz w:val="32"/>
        </w:rPr>
        <w:t>つ、省級文物保護単位が</w:t>
      </w:r>
      <w:r>
        <w:rPr>
          <w:rFonts w:hint="eastAsia" w:ascii="ＭＳ ゴシック" w:hAnsi="ＭＳ ゴシック" w:eastAsia="ＭＳ ゴシック"/>
          <w:color w:val="4E4E4E"/>
          <w:kern w:val="0"/>
          <w:sz w:val="32"/>
        </w:rPr>
        <w:t>19</w:t>
      </w:r>
      <w:r>
        <w:rPr>
          <w:rFonts w:hint="eastAsia" w:ascii="ＭＳ ゴシック" w:hAnsi="ＭＳ ゴシック" w:eastAsia="ＭＳ ゴシック"/>
          <w:color w:val="4E4E4E"/>
          <w:kern w:val="0"/>
          <w:sz w:val="32"/>
        </w:rPr>
        <w:t>ヶ所散在し、</w:t>
      </w:r>
      <w:r>
        <w:rPr>
          <w:rFonts w:hint="eastAsia" w:ascii="ＭＳ ゴシック" w:hAnsi="ＭＳ ゴシック" w:eastAsia="ＭＳ ゴシック"/>
          <w:color w:val="4E4E4E"/>
          <w:kern w:val="0"/>
          <w:sz w:val="32"/>
        </w:rPr>
        <w:t>57</w:t>
      </w:r>
      <w:r>
        <w:rPr>
          <w:rFonts w:hint="eastAsia" w:ascii="ＭＳ ゴシック" w:hAnsi="ＭＳ ゴシック" w:eastAsia="ＭＳ ゴシック"/>
          <w:color w:val="4E4E4E"/>
          <w:kern w:val="0"/>
          <w:sz w:val="32"/>
        </w:rPr>
        <w:t>項目の無形文化財プロジェクト（そのうち、世界級</w:t>
      </w:r>
      <w:r>
        <w:rPr>
          <w:rFonts w:hint="eastAsia" w:ascii="ＭＳ ゴシック" w:hAnsi="ＭＳ ゴシック" w:eastAsia="ＭＳ ゴシック"/>
          <w:color w:val="4E4E4E"/>
          <w:kern w:val="0"/>
          <w:sz w:val="32"/>
        </w:rPr>
        <w:t>1</w:t>
      </w:r>
      <w:r>
        <w:rPr>
          <w:rFonts w:hint="eastAsia" w:ascii="ＭＳ ゴシック" w:hAnsi="ＭＳ ゴシック" w:eastAsia="ＭＳ ゴシック"/>
          <w:color w:val="4E4E4E"/>
          <w:kern w:val="0"/>
          <w:sz w:val="32"/>
        </w:rPr>
        <w:t>つ、国家級</w:t>
      </w:r>
      <w:r>
        <w:rPr>
          <w:rFonts w:hint="eastAsia" w:ascii="ＭＳ ゴシック" w:hAnsi="ＭＳ ゴシック" w:eastAsia="ＭＳ ゴシック"/>
          <w:color w:val="4E4E4E"/>
          <w:kern w:val="0"/>
          <w:sz w:val="32"/>
        </w:rPr>
        <w:t>3</w:t>
      </w:r>
      <w:r>
        <w:rPr>
          <w:rFonts w:hint="eastAsia" w:ascii="ＭＳ ゴシック" w:hAnsi="ＭＳ ゴシック" w:eastAsia="ＭＳ ゴシック"/>
          <w:color w:val="4E4E4E"/>
          <w:kern w:val="0"/>
          <w:sz w:val="32"/>
        </w:rPr>
        <w:t>つ、省級</w:t>
      </w:r>
      <w:r>
        <w:rPr>
          <w:rFonts w:hint="eastAsia" w:ascii="ＭＳ ゴシック" w:hAnsi="ＭＳ ゴシック" w:eastAsia="ＭＳ ゴシック"/>
          <w:color w:val="4E4E4E"/>
          <w:kern w:val="0"/>
          <w:sz w:val="32"/>
        </w:rPr>
        <w:t>18</w:t>
      </w:r>
      <w:r>
        <w:rPr>
          <w:rFonts w:hint="eastAsia" w:ascii="ＭＳ ゴシック" w:hAnsi="ＭＳ ゴシック" w:eastAsia="ＭＳ ゴシック"/>
          <w:color w:val="4E4E4E"/>
          <w:kern w:val="0"/>
          <w:sz w:val="32"/>
        </w:rPr>
        <w:t>つ）を有しています。</w:t>
      </w:r>
    </w:p>
    <w:p>
      <w:pPr>
        <w:pStyle w:val="0"/>
        <w:keepNext w:val="0"/>
        <w:keepLines w:val="0"/>
        <w:pageBreakBefore w:val="0"/>
        <w:widowControl w:val="1"/>
        <w:suppressLineNumbers w:val="0"/>
        <w:pBdr>
          <w:top w:val="none" w:color="auto" w:sz="0" w:space="0"/>
          <w:left w:val="none" w:color="auto" w:sz="0" w:space="0"/>
          <w:bottom w:val="none" w:color="auto" w:sz="0" w:space="0"/>
          <w:right w:val="none" w:color="auto" w:sz="0" w:space="0"/>
        </w:pBdr>
        <w:kinsoku w:val="1"/>
        <w:wordWrap w:val="1"/>
        <w:overflowPunct w:val="1"/>
        <w:topLinePunct w:val="0"/>
        <w:autoSpaceDE w:val="1"/>
        <w:autoSpaceDN w:val="1"/>
        <w:adjustRightInd w:val="1"/>
        <w:snapToGrid w:val="0"/>
        <w:spacing w:beforeAutospacing="0" w:afterAutospacing="0" w:line="520" w:lineRule="exact"/>
        <w:ind w:left="0" w:right="0" w:firstLine="420"/>
        <w:jc w:val="both"/>
        <w:textAlignment w:val="auto"/>
        <w:rPr>
          <w:rFonts w:hint="eastAsia" w:ascii="ＭＳ ゴシック" w:hAnsi="ＭＳ ゴシック" w:eastAsia="ＭＳ ゴシック"/>
          <w:color w:val="4E4E4E"/>
          <w:kern w:val="0"/>
          <w:sz w:val="32"/>
        </w:rPr>
      </w:pPr>
      <w:r>
        <w:rPr>
          <w:rFonts w:hint="eastAsia" w:ascii="ＭＳ ゴシック" w:hAnsi="ＭＳ ゴシック" w:eastAsia="ＭＳ ゴシック"/>
          <w:color w:val="4E4E4E"/>
          <w:kern w:val="0"/>
          <w:sz w:val="32"/>
        </w:rPr>
        <w:t>「太湖の絶景」を誇る呉中区は、太湖の</w:t>
      </w:r>
      <w:r>
        <w:rPr>
          <w:rFonts w:hint="eastAsia" w:ascii="ＭＳ ゴシック" w:hAnsi="ＭＳ ゴシック" w:eastAsia="ＭＳ ゴシック"/>
          <w:color w:val="4E4E4E"/>
          <w:kern w:val="0"/>
          <w:sz w:val="32"/>
        </w:rPr>
        <w:t>60</w:t>
      </w:r>
      <w:r>
        <w:rPr>
          <w:rFonts w:hint="eastAsia" w:ascii="ＭＳ ゴシック" w:hAnsi="ＭＳ ゴシック" w:eastAsia="ＭＳ ゴシック"/>
          <w:color w:val="4E4E4E"/>
          <w:kern w:val="0"/>
          <w:sz w:val="32"/>
        </w:rPr>
        <w:t>％の水域と</w:t>
      </w:r>
      <w:r>
        <w:rPr>
          <w:rFonts w:hint="eastAsia" w:ascii="ＭＳ ゴシック" w:hAnsi="ＭＳ ゴシック" w:eastAsia="ＭＳ ゴシック"/>
          <w:color w:val="4E4E4E"/>
          <w:kern w:val="0"/>
          <w:sz w:val="32"/>
        </w:rPr>
        <w:t>40</w:t>
      </w:r>
      <w:r>
        <w:rPr>
          <w:rFonts w:hint="eastAsia" w:ascii="ＭＳ ゴシック" w:hAnsi="ＭＳ ゴシック" w:eastAsia="ＭＳ ゴシック"/>
          <w:color w:val="4E4E4E"/>
          <w:kern w:val="0"/>
          <w:sz w:val="32"/>
        </w:rPr>
        <w:t>％の湖岸線、そして、</w:t>
      </w:r>
      <w:r>
        <w:rPr>
          <w:rFonts w:hint="eastAsia" w:ascii="ＭＳ ゴシック" w:hAnsi="ＭＳ ゴシック" w:eastAsia="ＭＳ ゴシック"/>
          <w:color w:val="4E4E4E"/>
          <w:kern w:val="0"/>
          <w:sz w:val="32"/>
        </w:rPr>
        <w:t>80</w:t>
      </w:r>
      <w:r>
        <w:rPr>
          <w:rFonts w:hint="eastAsia" w:ascii="ＭＳ ゴシック" w:hAnsi="ＭＳ ゴシック" w:eastAsia="ＭＳ ゴシック"/>
          <w:color w:val="4E4E4E"/>
          <w:kern w:val="0"/>
          <w:sz w:val="32"/>
        </w:rPr>
        <w:t>％の峰々と島々を有しています。「国家級生態区」、「全国生態文明建設模範区」、第一期「中国生態文明研究促進会連携拠点」、「全国文明都市（区）」など、称号も多く持っています。区内には国家級観光リゾート区が</w:t>
      </w:r>
      <w:r>
        <w:rPr>
          <w:rFonts w:hint="eastAsia" w:ascii="ＭＳ ゴシック" w:hAnsi="ＭＳ ゴシック" w:eastAsia="ＭＳ ゴシック"/>
          <w:color w:val="4E4E4E"/>
          <w:kern w:val="0"/>
          <w:sz w:val="32"/>
        </w:rPr>
        <w:t>1</w:t>
      </w:r>
      <w:r>
        <w:rPr>
          <w:rFonts w:hint="eastAsia" w:ascii="ＭＳ ゴシック" w:hAnsi="ＭＳ ゴシック" w:eastAsia="ＭＳ ゴシック"/>
          <w:color w:val="4E4E4E"/>
          <w:kern w:val="0"/>
          <w:sz w:val="32"/>
        </w:rPr>
        <w:t>つ、国家級現代農業模範区が</w:t>
      </w:r>
      <w:r>
        <w:rPr>
          <w:rFonts w:hint="eastAsia" w:ascii="ＭＳ ゴシック" w:hAnsi="ＭＳ ゴシック" w:eastAsia="ＭＳ ゴシック"/>
          <w:color w:val="4E4E4E"/>
          <w:kern w:val="0"/>
          <w:sz w:val="32"/>
        </w:rPr>
        <w:t>1</w:t>
      </w:r>
      <w:r>
        <w:rPr>
          <w:rFonts w:hint="eastAsia" w:ascii="ＭＳ ゴシック" w:hAnsi="ＭＳ ゴシック" w:eastAsia="ＭＳ ゴシック"/>
          <w:color w:val="4E4E4E"/>
          <w:kern w:val="0"/>
          <w:sz w:val="32"/>
        </w:rPr>
        <w:t>つ、国家</w:t>
      </w:r>
      <w:r>
        <w:rPr>
          <w:rFonts w:hint="eastAsia" w:ascii="ＭＳ ゴシック" w:hAnsi="ＭＳ ゴシック" w:eastAsia="ＭＳ ゴシック"/>
          <w:color w:val="4E4E4E"/>
          <w:kern w:val="0"/>
          <w:sz w:val="32"/>
        </w:rPr>
        <w:t>5A</w:t>
      </w:r>
      <w:r>
        <w:rPr>
          <w:rFonts w:hint="eastAsia" w:ascii="ＭＳ ゴシック" w:hAnsi="ＭＳ ゴシック" w:eastAsia="ＭＳ ゴシック"/>
          <w:color w:val="4E4E4E"/>
          <w:kern w:val="0"/>
          <w:sz w:val="32"/>
        </w:rPr>
        <w:t>級風景区が</w:t>
      </w:r>
      <w:r>
        <w:rPr>
          <w:rFonts w:hint="eastAsia" w:ascii="ＭＳ ゴシック" w:hAnsi="ＭＳ ゴシック" w:eastAsia="ＭＳ ゴシック"/>
          <w:color w:val="4E4E4E"/>
          <w:kern w:val="0"/>
          <w:sz w:val="32"/>
        </w:rPr>
        <w:t>1</w:t>
      </w:r>
      <w:r>
        <w:rPr>
          <w:rFonts w:hint="eastAsia" w:ascii="ＭＳ ゴシック" w:hAnsi="ＭＳ ゴシック" w:eastAsia="ＭＳ ゴシック"/>
          <w:color w:val="4E4E4E"/>
          <w:kern w:val="0"/>
          <w:sz w:val="32"/>
        </w:rPr>
        <w:t>つ、国家</w:t>
      </w:r>
      <w:r>
        <w:rPr>
          <w:rFonts w:hint="eastAsia" w:ascii="ＭＳ ゴシック" w:hAnsi="ＭＳ ゴシック" w:eastAsia="ＭＳ ゴシック"/>
          <w:color w:val="4E4E4E"/>
          <w:kern w:val="0"/>
          <w:sz w:val="32"/>
        </w:rPr>
        <w:t>4A</w:t>
      </w:r>
      <w:r>
        <w:rPr>
          <w:rFonts w:hint="eastAsia" w:ascii="ＭＳ ゴシック" w:hAnsi="ＭＳ ゴシック" w:eastAsia="ＭＳ ゴシック"/>
          <w:color w:val="4E4E4E"/>
          <w:kern w:val="0"/>
          <w:sz w:val="32"/>
        </w:rPr>
        <w:t>級風景区が</w:t>
      </w:r>
      <w:r>
        <w:rPr>
          <w:rFonts w:hint="eastAsia" w:ascii="ＭＳ ゴシック" w:hAnsi="ＭＳ ゴシック" w:eastAsia="ＭＳ ゴシック"/>
          <w:color w:val="4E4E4E"/>
          <w:kern w:val="0"/>
          <w:sz w:val="32"/>
        </w:rPr>
        <w:t>5</w:t>
      </w:r>
      <w:r>
        <w:rPr>
          <w:rFonts w:hint="eastAsia" w:ascii="ＭＳ ゴシック" w:hAnsi="ＭＳ ゴシック" w:eastAsia="ＭＳ ゴシック"/>
          <w:color w:val="4E4E4E"/>
          <w:kern w:val="0"/>
          <w:sz w:val="32"/>
        </w:rPr>
        <w:t>つ、国家地質公園が</w:t>
      </w:r>
      <w:r>
        <w:rPr>
          <w:rFonts w:hint="eastAsia" w:ascii="ＭＳ ゴシック" w:hAnsi="ＭＳ ゴシック" w:eastAsia="ＭＳ ゴシック"/>
          <w:color w:val="4E4E4E"/>
          <w:kern w:val="0"/>
          <w:sz w:val="32"/>
        </w:rPr>
        <w:t>1</w:t>
      </w:r>
      <w:r>
        <w:rPr>
          <w:rFonts w:hint="eastAsia" w:ascii="ＭＳ ゴシック" w:hAnsi="ＭＳ ゴシック" w:eastAsia="ＭＳ ゴシック"/>
          <w:color w:val="4E4E4E"/>
          <w:kern w:val="0"/>
          <w:sz w:val="32"/>
        </w:rPr>
        <w:t>つ、国家生態湿地公園が</w:t>
      </w:r>
      <w:r>
        <w:rPr>
          <w:rFonts w:hint="eastAsia" w:ascii="ＭＳ ゴシック" w:hAnsi="ＭＳ ゴシック" w:eastAsia="ＭＳ ゴシック"/>
          <w:color w:val="4E4E4E"/>
          <w:kern w:val="0"/>
          <w:sz w:val="32"/>
        </w:rPr>
        <w:t>2</w:t>
      </w:r>
      <w:r>
        <w:rPr>
          <w:rFonts w:hint="eastAsia" w:ascii="ＭＳ ゴシック" w:hAnsi="ＭＳ ゴシック" w:eastAsia="ＭＳ ゴシック"/>
          <w:color w:val="4E4E4E"/>
          <w:kern w:val="0"/>
          <w:sz w:val="32"/>
        </w:rPr>
        <w:t>つ、国家森林公園が</w:t>
      </w:r>
      <w:r>
        <w:rPr>
          <w:rFonts w:hint="eastAsia" w:ascii="ＭＳ ゴシック" w:hAnsi="ＭＳ ゴシック" w:eastAsia="ＭＳ ゴシック"/>
          <w:color w:val="4E4E4E"/>
          <w:kern w:val="0"/>
          <w:sz w:val="32"/>
        </w:rPr>
        <w:t>2</w:t>
      </w:r>
      <w:r>
        <w:rPr>
          <w:rFonts w:hint="eastAsia" w:ascii="ＭＳ ゴシック" w:hAnsi="ＭＳ ゴシック" w:eastAsia="ＭＳ ゴシック"/>
          <w:color w:val="4E4E4E"/>
          <w:kern w:val="0"/>
          <w:sz w:val="32"/>
        </w:rPr>
        <w:t>つ、国家農業観光模範スポットが</w:t>
      </w:r>
      <w:r>
        <w:rPr>
          <w:rFonts w:hint="eastAsia" w:ascii="ＭＳ ゴシック" w:hAnsi="ＭＳ ゴシック" w:eastAsia="ＭＳ ゴシック"/>
          <w:color w:val="4E4E4E"/>
          <w:kern w:val="0"/>
          <w:sz w:val="32"/>
        </w:rPr>
        <w:t>7</w:t>
      </w:r>
      <w:r>
        <w:rPr>
          <w:rFonts w:hint="eastAsia" w:ascii="ＭＳ ゴシック" w:hAnsi="ＭＳ ゴシック" w:eastAsia="ＭＳ ゴシック"/>
          <w:color w:val="4E4E4E"/>
          <w:kern w:val="0"/>
          <w:sz w:val="32"/>
        </w:rPr>
        <w:t>つ、全国特色観光名鎮・名村が</w:t>
      </w:r>
      <w:r>
        <w:rPr>
          <w:rFonts w:hint="eastAsia" w:ascii="ＭＳ ゴシック" w:hAnsi="ＭＳ ゴシック" w:eastAsia="ＭＳ ゴシック"/>
          <w:color w:val="4E4E4E"/>
          <w:kern w:val="0"/>
          <w:sz w:val="32"/>
        </w:rPr>
        <w:t>4</w:t>
      </w:r>
      <w:r>
        <w:rPr>
          <w:rFonts w:hint="eastAsia" w:ascii="ＭＳ ゴシック" w:hAnsi="ＭＳ ゴシック" w:eastAsia="ＭＳ ゴシック"/>
          <w:color w:val="4E4E4E"/>
          <w:kern w:val="0"/>
          <w:sz w:val="32"/>
        </w:rPr>
        <w:t>つ、省級自然保護区が</w:t>
      </w:r>
      <w:r>
        <w:rPr>
          <w:rFonts w:hint="eastAsia" w:ascii="ＭＳ ゴシック" w:hAnsi="ＭＳ ゴシック" w:eastAsia="ＭＳ ゴシック"/>
          <w:color w:val="4E4E4E"/>
          <w:kern w:val="0"/>
          <w:sz w:val="32"/>
        </w:rPr>
        <w:t>1</w:t>
      </w:r>
      <w:r>
        <w:rPr>
          <w:rFonts w:hint="eastAsia" w:ascii="ＭＳ ゴシック" w:hAnsi="ＭＳ ゴシック" w:eastAsia="ＭＳ ゴシック"/>
          <w:color w:val="4E4E4E"/>
          <w:kern w:val="0"/>
          <w:sz w:val="32"/>
        </w:rPr>
        <w:t>つあり、一般公開の観光スポットは</w:t>
      </w:r>
      <w:r>
        <w:rPr>
          <w:rFonts w:hint="eastAsia" w:ascii="ＭＳ ゴシック" w:hAnsi="ＭＳ ゴシック" w:eastAsia="ＭＳ ゴシック"/>
          <w:color w:val="4E4E4E"/>
          <w:kern w:val="0"/>
          <w:sz w:val="32"/>
        </w:rPr>
        <w:t>60</w:t>
      </w:r>
      <w:r>
        <w:rPr>
          <w:rFonts w:hint="eastAsia" w:ascii="ＭＳ ゴシック" w:hAnsi="ＭＳ ゴシック" w:eastAsia="ＭＳ ゴシック"/>
          <w:color w:val="4E4E4E"/>
          <w:kern w:val="0"/>
          <w:sz w:val="32"/>
        </w:rPr>
        <w:t>ヶ所以上及びます。</w:t>
      </w:r>
    </w:p>
    <w:p>
      <w:pPr>
        <w:pStyle w:val="0"/>
        <w:keepNext w:val="0"/>
        <w:keepLines w:val="0"/>
        <w:pageBreakBefore w:val="0"/>
        <w:widowControl w:val="1"/>
        <w:suppressLineNumbers w:val="0"/>
        <w:pBdr>
          <w:top w:val="none" w:color="auto" w:sz="0" w:space="0"/>
          <w:left w:val="none" w:color="auto" w:sz="0" w:space="0"/>
          <w:bottom w:val="none" w:color="auto" w:sz="0" w:space="0"/>
          <w:right w:val="none" w:color="auto" w:sz="0" w:space="0"/>
        </w:pBdr>
        <w:kinsoku w:val="1"/>
        <w:wordWrap w:val="1"/>
        <w:overflowPunct w:val="1"/>
        <w:topLinePunct w:val="0"/>
        <w:autoSpaceDE w:val="1"/>
        <w:autoSpaceDN w:val="1"/>
        <w:adjustRightInd w:val="1"/>
        <w:snapToGrid w:val="0"/>
        <w:spacing w:beforeAutospacing="0" w:afterAutospacing="0" w:line="520" w:lineRule="exact"/>
        <w:ind w:left="0" w:right="0" w:firstLine="420"/>
        <w:jc w:val="both"/>
        <w:textAlignment w:val="auto"/>
        <w:rPr>
          <w:rFonts w:hint="eastAsia" w:ascii="ＭＳ ゴシック" w:hAnsi="ＭＳ ゴシック" w:eastAsia="ＭＳ ゴシック"/>
          <w:i w:val="0"/>
          <w:caps w:val="0"/>
          <w:color w:val="4E4E4E"/>
          <w:spacing w:val="0"/>
          <w:sz w:val="32"/>
        </w:rPr>
      </w:pPr>
      <w:r>
        <w:rPr>
          <w:rFonts w:hint="eastAsia" w:ascii="ＭＳ ゴシック" w:hAnsi="ＭＳ ゴシック" w:eastAsia="ＭＳ ゴシック"/>
          <w:color w:val="4E4E4E"/>
          <w:kern w:val="0"/>
          <w:sz w:val="32"/>
        </w:rPr>
        <w:t>近年、呉中区は「五位一体」（経済建設、政治建設、文化建設、社会建設、生態建設を一体的に推進する）総体配置と「四つの全面」（小康社会の全面的に実現、改革の全面深化、法に基づく国家統治の全面推進、全面的な厳しい党内統治）戦略配置を中心として、経済の安定成長・構造調整・国民生活の改善・弱点補強などを推進するよう全力を注ぎ、経済社会が健康で平穏な発展様相を保っています。ワイス、フォルクスワーゲン、アイシン</w:t>
      </w:r>
      <w:r>
        <w:rPr>
          <w:rFonts w:hint="eastAsia" w:ascii="ＭＳ ゴシック" w:hAnsi="ＭＳ ゴシック" w:eastAsia="ＭＳ ゴシック"/>
          <w:color w:val="4E4E4E"/>
          <w:kern w:val="0"/>
          <w:sz w:val="32"/>
        </w:rPr>
        <w:t>AW</w:t>
      </w:r>
      <w:r>
        <w:rPr>
          <w:rFonts w:hint="eastAsia" w:ascii="ＭＳ ゴシック" w:hAnsi="ＭＳ ゴシック" w:eastAsia="ＭＳ ゴシック"/>
          <w:color w:val="4E4E4E"/>
          <w:kern w:val="0"/>
          <w:sz w:val="32"/>
        </w:rPr>
        <w:t>、</w:t>
      </w:r>
      <w:r>
        <w:rPr>
          <w:rFonts w:hint="eastAsia" w:ascii="ＭＳ ゴシック" w:hAnsi="ＭＳ ゴシック" w:eastAsia="ＭＳ ゴシック"/>
          <w:color w:val="4E4E4E"/>
          <w:kern w:val="0"/>
          <w:sz w:val="32"/>
        </w:rPr>
        <w:t>Flex</w:t>
      </w:r>
      <w:r>
        <w:rPr>
          <w:rFonts w:hint="eastAsia" w:ascii="ＭＳ ゴシック" w:hAnsi="ＭＳ ゴシック" w:eastAsia="ＭＳ ゴシック"/>
          <w:color w:val="4E4E4E"/>
          <w:kern w:val="0"/>
          <w:sz w:val="32"/>
        </w:rPr>
        <w:t>、イオン、三洋、パナソニック、日立、コカ・コーラなど世界トップ</w:t>
      </w:r>
      <w:r>
        <w:rPr>
          <w:rFonts w:hint="eastAsia" w:ascii="ＭＳ ゴシック" w:hAnsi="ＭＳ ゴシック" w:eastAsia="ＭＳ ゴシック"/>
          <w:color w:val="4E4E4E"/>
          <w:kern w:val="0"/>
          <w:sz w:val="32"/>
        </w:rPr>
        <w:t>500</w:t>
      </w:r>
      <w:r>
        <w:rPr>
          <w:rFonts w:hint="eastAsia" w:ascii="ＭＳ ゴシック" w:hAnsi="ＭＳ ゴシック" w:eastAsia="ＭＳ ゴシック"/>
          <w:color w:val="4E4E4E"/>
          <w:kern w:val="0"/>
          <w:sz w:val="32"/>
        </w:rPr>
        <w:t>企業</w:t>
      </w:r>
      <w:r>
        <w:rPr>
          <w:rFonts w:hint="eastAsia" w:ascii="ＭＳ ゴシック" w:hAnsi="ＭＳ ゴシック" w:eastAsia="ＭＳ ゴシック"/>
          <w:color w:val="4E4E4E"/>
          <w:kern w:val="0"/>
          <w:sz w:val="32"/>
        </w:rPr>
        <w:t>18</w:t>
      </w:r>
      <w:r>
        <w:rPr>
          <w:rFonts w:hint="eastAsia" w:ascii="ＭＳ ゴシック" w:hAnsi="ＭＳ ゴシック" w:eastAsia="ＭＳ ゴシック"/>
          <w:color w:val="4E4E4E"/>
          <w:kern w:val="0"/>
          <w:sz w:val="32"/>
        </w:rPr>
        <w:t>社を含む</w:t>
      </w:r>
      <w:r>
        <w:rPr>
          <w:rFonts w:hint="eastAsia" w:ascii="ＭＳ ゴシック" w:hAnsi="ＭＳ ゴシック" w:eastAsia="ＭＳ ゴシック"/>
          <w:color w:val="4E4E4E"/>
          <w:kern w:val="0"/>
          <w:sz w:val="32"/>
        </w:rPr>
        <w:t>40</w:t>
      </w:r>
      <w:r>
        <w:rPr>
          <w:rFonts w:hint="eastAsia" w:ascii="ＭＳ ゴシック" w:hAnsi="ＭＳ ゴシック" w:eastAsia="ＭＳ ゴシック"/>
          <w:color w:val="4E4E4E"/>
          <w:kern w:val="0"/>
          <w:sz w:val="32"/>
        </w:rPr>
        <w:t>ヶ国（地域）以上の</w:t>
      </w:r>
      <w:r>
        <w:rPr>
          <w:rFonts w:hint="eastAsia" w:ascii="ＭＳ ゴシック" w:hAnsi="ＭＳ ゴシック" w:eastAsia="ＭＳ ゴシック"/>
          <w:color w:val="4E4E4E"/>
          <w:kern w:val="0"/>
          <w:sz w:val="32"/>
        </w:rPr>
        <w:t>1227</w:t>
      </w:r>
      <w:r>
        <w:rPr>
          <w:rFonts w:hint="eastAsia" w:ascii="ＭＳ ゴシック" w:hAnsi="ＭＳ ゴシック" w:eastAsia="ＭＳ ゴシック"/>
          <w:color w:val="4E4E4E"/>
          <w:kern w:val="0"/>
          <w:sz w:val="32"/>
        </w:rPr>
        <w:t>社の外資系企業が呉中区に進出し、外資実際利用額は累計で</w:t>
      </w:r>
      <w:r>
        <w:rPr>
          <w:rFonts w:hint="eastAsia" w:ascii="ＭＳ ゴシック" w:hAnsi="ＭＳ ゴシック" w:eastAsia="ＭＳ ゴシック"/>
          <w:color w:val="4E4E4E"/>
          <w:kern w:val="0"/>
          <w:sz w:val="32"/>
        </w:rPr>
        <w:t>90</w:t>
      </w:r>
      <w:r>
        <w:rPr>
          <w:rFonts w:hint="eastAsia" w:ascii="ＭＳ ゴシック" w:hAnsi="ＭＳ ゴシック" w:eastAsia="ＭＳ ゴシック"/>
          <w:color w:val="4E4E4E"/>
          <w:kern w:val="0"/>
          <w:sz w:val="32"/>
        </w:rPr>
        <w:t>憶ドルを超えています。</w:t>
      </w:r>
    </w:p>
    <w:sectPr>
      <w:pgSz w:w="11906" w:h="16838"/>
      <w:pgMar w:top="1440" w:right="1800" w:bottom="1440" w:left="1800" w:header="851" w:footer="992" w:gutter="0"/>
      <w:cols w:space="720"/>
      <w:textDirection w:val="lrTb"/>
      <w:docGrid w:type="lines" w:linePitch="31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imSun">
    <w:panose1 w:val="00000000000000000000"/>
    <w:charset w:val="80"/>
    <w:family w:val="auto"/>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黑体">
    <w:panose1 w:val="00000000000000000000"/>
    <w:charset w:val="86"/>
    <w:family w:val="auto"/>
    <w:pitch w:val="fixed"/>
    <w:sig w:usb0="00000000" w:usb1="00000000" w:usb2="00000000" w:usb3="00000000" w:csb0="01000400" w:csb1="00000000"/>
  </w:font>
  <w:font w:name="Courier New">
    <w:panose1 w:val="00000000000000000000"/>
    <w:charset w:val="00"/>
    <w:family w:val="modern"/>
    <w:notTrueType/>
    <w:pitch w:val="fixed"/>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Calibri">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atang">
    <w:panose1 w:val="00000000000000000000"/>
    <w:charset w:val="81"/>
    <w:family w:val="auto"/>
    <w:pitch w:val="fixed"/>
    <w:sig w:usb0="00000000" w:usb1="00000000" w:usb2="00000000" w:usb3="00000000" w:csb0="9F000840" w:csb1="0000D7DF"/>
  </w:font>
  <w:font w:name="ＭＳ 明朝">
    <w:panose1 w:val="00000000000000000000"/>
    <w:charset w:val="80"/>
    <w:family w:val="roman"/>
    <w:notTrueType/>
    <w:pitch w:val="fixed"/>
    <w:sig w:usb0="00000000" w:usb1="00000000" w:usb2="00000000" w:usb3="00000000" w:csb0="01008200" w:csb1="00000000"/>
  </w:font>
  <w:font w:name="仿宋">
    <w:panose1 w:val="00000000000000000000"/>
    <w:charset w:val="86"/>
    <w:family w:val="auto"/>
    <w:pitch w:val="fixed"/>
    <w:sig w:usb0="00000000" w:usb1="00000000" w:usb2="00000000" w:usb3="00000000" w:csb0="01000400" w:csb1="00000000"/>
  </w:font>
  <w:font w:name="ＭＳ Ｐゴシック">
    <w:panose1 w:val="00000000000000000000"/>
    <w:charset w:val="80"/>
    <w:family w:val="modern"/>
    <w:notTrueType/>
    <w:pitch w:val="variable"/>
    <w:sig w:usb0="00000000" w:usb1="00000000" w:usb2="00000000" w:usb3="00000000" w:csb0="01008200" w:csb1="00000000"/>
  </w:font>
  <w:font w:name="Calibri Light">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SimSun">
    <w:panose1 w:val="00000800000000000000"/>
    <w:charset w:val="80"/>
    <w:family w:val="auto"/>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defaultTabStop w:val="420"/>
  <w:drawingGridVerticalSpacing w:val="156"/>
  <w:noPunctuationKerning/>
  <w:characterSpacingControl w:val="compressPunctuation"/>
  <w:hdrShapeDefaults>
    <o:shapelayout v:ext="edi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SimSun"/>
      </w:rPr>
    </w:rPrDefault>
  </w:docDefaults>
  <w:style w:type="paragraph" w:styleId="0" w:default="1">
    <w:name w:val="Normal"/>
    <w:next w:val="0"/>
    <w:link w:val="0"/>
    <w:uiPriority w:val="0"/>
    <w:qFormat/>
    <w:pPr>
      <w:widowControl w:val="0"/>
      <w:jc w:val="both"/>
    </w:pPr>
    <w:rPr>
      <w:rFonts w:asciiTheme="minorHAnsi" w:hAnsiTheme="minorHAnsi" w:eastAsiaTheme="minorEastAsia"/>
      <w:kern w:val="2"/>
      <w:sz w:val="21"/>
    </w:rPr>
  </w:style>
  <w:style w:type="paragraph" w:styleId="1">
    <w:name w:val="heading 1"/>
    <w:basedOn w:val="0"/>
    <w:next w:val="0"/>
    <w:link w:val="0"/>
    <w:uiPriority w:val="0"/>
    <w:qFormat/>
    <w:pPr>
      <w:spacing w:beforeAutospacing="1" w:afterAutospacing="1"/>
      <w:jc w:val="left"/>
    </w:pPr>
    <w:rPr>
      <w:rFonts w:ascii="SimSun" w:hAnsi="SimSun" w:eastAsia="SimSun"/>
      <w:b w:val="1"/>
      <w:kern w:val="44"/>
      <w:sz w:val="48"/>
    </w:rPr>
  </w:style>
  <w:style w:type="character" w:styleId="10" w:default="1">
    <w:name w:val="Default Paragraph Font"/>
    <w:next w:val="10"/>
    <w:link w:val="0"/>
    <w:uiPriority w:val="0"/>
    <w:semiHidden/>
    <w:qFormat/>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rmal (Web)"/>
    <w:basedOn w:val="0"/>
    <w:next w:val="15"/>
    <w:link w:val="0"/>
    <w:uiPriority w:val="0"/>
    <w:pPr>
      <w:spacing w:beforeAutospacing="1" w:afterAutospacing="1"/>
      <w:ind w:left="0" w:right="0"/>
      <w:jc w:val="left"/>
    </w:pPr>
    <w:rPr>
      <w:kern w:val="0"/>
      <w:sz w:val="24"/>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TotalTime>
  <Pages>2</Pages>
  <Words>40</Words>
  <Characters>1197</Characters>
  <Application>JUST Note</Application>
  <Lines>49</Lines>
  <Paragraphs>5</Paragraphs>
  <CharactersWithSpaces>1197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2020-12-29T08:04:00Z</dcterms:created>
  <dcterms:modified xsi:type="dcterms:W3CDTF">2021-01-15T00:14:36Z</dcterms:modified>
  <cp:revision>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2052-11.1.0.9021</vt:lpwstr>
  </property>
</Properties>
</file>