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8</w:t>
      </w:r>
      <w:r>
        <w:rPr>
          <w:rFonts w:hint="default" w:ascii="ＭＳ 明朝" w:hAnsi="ＭＳ 明朝" w:eastAsia="ＭＳ 明朝"/>
          <w:sz w:val="21"/>
        </w:rPr>
        <w:t>条、第</w:t>
      </w:r>
      <w:r>
        <w:rPr>
          <w:rFonts w:hint="default" w:ascii="ＭＳ 明朝" w:hAnsi="ＭＳ 明朝" w:eastAsia="ＭＳ 明朝"/>
          <w:sz w:val="21"/>
        </w:rPr>
        <w:t>10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八女市黒木まちなみ交流館利用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中止・変更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承認申請書</w:t>
      </w: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44"/>
        <w:gridCol w:w="3590"/>
        <w:gridCol w:w="246"/>
        <w:gridCol w:w="3344"/>
      </w:tblGrid>
      <w:tr>
        <w:trPr>
          <w:cantSplit/>
          <w:trHeight w:val="3161" w:hRule="atLeast"/>
        </w:trPr>
        <w:tc>
          <w:tcPr>
            <w:tcW w:w="852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令和　　年　　月　　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八女市長　　簑　原　悠太朗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八女市黒木まちなみ交流館の利用について、次のとおり申請します。</w:t>
            </w:r>
          </w:p>
        </w:tc>
      </w:tr>
      <w:tr>
        <w:trPr>
          <w:cantSplit/>
          <w:trHeight w:val="520" w:hRule="atLeast"/>
        </w:trPr>
        <w:tc>
          <w:tcPr>
            <w:tcW w:w="13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申請区分</w:t>
            </w:r>
          </w:p>
        </w:tc>
        <w:tc>
          <w:tcPr>
            <w:tcW w:w="7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新規申請　　　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利用変更　　　</w:t>
            </w:r>
            <w:r>
              <w:rPr>
                <w:rFonts w:hint="default" w:ascii="ＭＳ 明朝" w:hAnsi="ＭＳ 明朝" w:eastAsia="ＭＳ 明朝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　利用中止</w:t>
            </w:r>
          </w:p>
        </w:tc>
      </w:tr>
      <w:tr>
        <w:trPr>
          <w:cantSplit/>
          <w:trHeight w:val="2160" w:hRule="atLeast"/>
        </w:trPr>
        <w:tc>
          <w:tcPr>
            <w:tcW w:w="13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申請者</w:t>
            </w:r>
          </w:p>
        </w:tc>
        <w:tc>
          <w:tcPr>
            <w:tcW w:w="7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住所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〒　　　―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八女市　　　　　　　　　　　　　　　　　　番地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氏名　　　　　　　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電話　　　―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20" w:hRule="atLeast"/>
        </w:trPr>
        <w:tc>
          <w:tcPr>
            <w:tcW w:w="13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団体名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代表者名</w:t>
            </w:r>
          </w:p>
        </w:tc>
      </w:tr>
      <w:tr>
        <w:trPr>
          <w:cantSplit/>
          <w:trHeight w:val="520" w:hRule="atLeast"/>
        </w:trPr>
        <w:tc>
          <w:tcPr>
            <w:tcW w:w="13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利用区分</w:t>
            </w:r>
          </w:p>
        </w:tc>
        <w:tc>
          <w:tcPr>
            <w:tcW w:w="7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□和室　□土間　□その他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754" w:hRule="atLeast"/>
        </w:trPr>
        <w:tc>
          <w:tcPr>
            <w:tcW w:w="13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利用日時</w:t>
            </w:r>
          </w:p>
        </w:tc>
        <w:tc>
          <w:tcPr>
            <w:tcW w:w="7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令和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sz w:val="21"/>
              </w:rPr>
              <w:t>　年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　月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default" w:ascii="ＭＳ 明朝" w:hAnsi="ＭＳ 明朝" w:eastAsia="ＭＳ 明朝"/>
                <w:sz w:val="21"/>
              </w:rPr>
              <w:t>令和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　年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　月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　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時　　分～　　時　　分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［　　時間］</w:t>
            </w:r>
          </w:p>
        </w:tc>
      </w:tr>
      <w:tr>
        <w:trPr>
          <w:cantSplit/>
          <w:trHeight w:val="520" w:hRule="atLeast"/>
        </w:trPr>
        <w:tc>
          <w:tcPr>
            <w:tcW w:w="13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利用目的</w:t>
            </w:r>
          </w:p>
        </w:tc>
        <w:tc>
          <w:tcPr>
            <w:tcW w:w="7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20" w:hRule="atLeast"/>
        </w:trPr>
        <w:tc>
          <w:tcPr>
            <w:tcW w:w="13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利用者数</w:t>
            </w:r>
          </w:p>
        </w:tc>
        <w:tc>
          <w:tcPr>
            <w:tcW w:w="3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市内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大人　　人・小人　　人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市外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大人　　人・小人　　人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520" w:hRule="atLeast"/>
        </w:trPr>
        <w:tc>
          <w:tcPr>
            <w:tcW w:w="13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備考</w:t>
            </w:r>
          </w:p>
        </w:tc>
        <w:tc>
          <w:tcPr>
            <w:tcW w:w="7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line="312" w:lineRule="auto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52"/>
          <w:sz w:val="21"/>
        </w:rPr>
        <w:t>受理</w:t>
      </w:r>
      <w:r>
        <w:rPr>
          <w:rFonts w:hint="default" w:ascii="ＭＳ 明朝" w:hAnsi="ＭＳ 明朝" w:eastAsia="ＭＳ 明朝"/>
          <w:sz w:val="21"/>
        </w:rPr>
        <w:t>日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認印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　　　　</w:t>
      </w:r>
      <w:r>
        <w:rPr>
          <w:rFonts w:hint="eastAsia" w:ascii="ＭＳ 明朝" w:hAnsi="ＭＳ 明朝" w:eastAsia="ＭＳ 明朝"/>
          <w:sz w:val="21"/>
          <w:u w:val="dotted" w:color="auto"/>
        </w:rPr>
        <w:t>　□整理番号</w:t>
      </w:r>
      <w:r>
        <w:rPr>
          <w:rFonts w:hint="eastAsia" w:ascii="ＭＳ 明朝" w:hAnsi="ＭＳ 明朝" w:eastAsia="ＭＳ 明朝"/>
          <w:sz w:val="21"/>
          <w:u w:val="dotted" w:color="auto"/>
        </w:rPr>
        <w:t>No.</w:t>
      </w:r>
      <w:r>
        <w:rPr>
          <w:rFonts w:hint="eastAsia" w:ascii="ＭＳ 明朝" w:hAnsi="ＭＳ 明朝" w:eastAsia="ＭＳ 明朝"/>
          <w:sz w:val="21"/>
          <w:u w:val="dotted" w:color="auto"/>
        </w:rPr>
        <w:t>　　　</w:t>
      </w: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  <w:u w:val="dotted" w:color="auto"/>
        </w:rPr>
        <w:t>　□使用累計　　　人　</w:t>
      </w:r>
    </w:p>
    <w:p>
      <w:pPr>
        <w:pStyle w:val="0"/>
        <w:spacing w:line="312" w:lineRule="auto"/>
        <w:jc w:val="both"/>
        <w:rPr>
          <w:rFonts w:hint="default"/>
        </w:rPr>
      </w:pPr>
    </w:p>
    <w:p>
      <w:pPr>
        <w:pStyle w:val="0"/>
        <w:spacing w:line="312" w:lineRule="auto"/>
        <w:jc w:val="both"/>
        <w:rPr>
          <w:rFonts w:hint="default"/>
        </w:rPr>
      </w:pPr>
    </w:p>
    <w:p>
      <w:pPr>
        <w:pStyle w:val="0"/>
        <w:spacing w:line="312" w:lineRule="auto"/>
        <w:ind w:left="840" w:hanging="84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摘要　</w:t>
      </w:r>
      <w:r>
        <w:rPr>
          <w:rFonts w:hint="default" w:ascii="ＭＳ 明朝" w:hAnsi="ＭＳ 明朝" w:eastAsia="ＭＳ 明朝"/>
          <w:sz w:val="21"/>
        </w:rPr>
        <w:t>(1)</w:t>
      </w:r>
      <w:r>
        <w:rPr>
          <w:rFonts w:hint="default" w:ascii="ＭＳ 明朝" w:hAnsi="ＭＳ 明朝" w:eastAsia="ＭＳ 明朝"/>
          <w:sz w:val="21"/>
        </w:rPr>
        <w:t>　申請者は、太枠で囲んだ部分のみご記入ください。</w:t>
      </w:r>
    </w:p>
    <w:p>
      <w:pPr>
        <w:pStyle w:val="0"/>
        <w:spacing w:line="312" w:lineRule="auto"/>
        <w:ind w:left="840" w:hanging="84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</w:t>
      </w:r>
      <w:r>
        <w:rPr>
          <w:rFonts w:hint="default" w:ascii="ＭＳ 明朝" w:hAnsi="ＭＳ 明朝" w:eastAsia="ＭＳ 明朝"/>
          <w:sz w:val="21"/>
        </w:rPr>
        <w:t>(2)</w:t>
      </w:r>
      <w:r>
        <w:rPr>
          <w:rFonts w:hint="default" w:ascii="ＭＳ 明朝" w:hAnsi="ＭＳ 明朝" w:eastAsia="ＭＳ 明朝"/>
          <w:sz w:val="21"/>
        </w:rPr>
        <w:t>　利用の変更、中止又は利用できなかった場合も、この申請書を提出してください。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framePr w:wrap="around" w:hAnchor="margin" w:vAnchor="text" w:x="-8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9</Words>
  <Characters>292</Characters>
  <Application>JUST Note</Application>
  <Lines>44</Lines>
  <Paragraphs>28</Paragraphs>
  <CharactersWithSpaces>432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様式第3号(第8条、第10条関係)</dc:title>
  <dc:creator>(株)ぎょうせい</dc:creator>
  <cp:lastModifiedBy>919_松田　裕二_教育部_文化振興課_歴史まちづくり係</cp:lastModifiedBy>
  <dcterms:created xsi:type="dcterms:W3CDTF">2011-08-16T19:55:00Z</dcterms:created>
  <dcterms:modified xsi:type="dcterms:W3CDTF">2025-07-04T00:10:45Z</dcterms:modified>
  <cp:revision>7</cp:revision>
</cp:coreProperties>
</file>