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29.xml" ContentType="application/vnd.openxmlformats-officedocument.wordprocessingml.header+xml"/>
  <Override PartName="/word/footer32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 w:ascii="ＭＳ ゴシック" w:hAnsi="ＭＳ ゴシック"/>
          <w:b w:val="1"/>
          <w:sz w:val="36"/>
        </w:rPr>
      </w:pPr>
      <w:r>
        <w:rPr>
          <w:rFonts w:hint="default" w:ascii="ＭＳ ゴシック" w:hAnsi="ＭＳ ゴシック"/>
          <w:b w:val="1"/>
          <w:sz w:val="20"/>
        </w:rPr>
        <w:pict>
          <v:roundrect id="_x0000_s1026" style="margin-top:128.55000000000001pt;mso-position-vertical-relative:text;mso-position-horizontal-relative:text;position:absolute;height:206.4pt;width:430.5pt;margin-left:30.45pt;z-index:2;" filled="f" stroked="t" strokecolor="#333333" strokeweight="3pt" o:spt="2" arcsize="10923f">
            <v:fill/>
            <v:stroke linestyle="thinThin"/>
            <v:textbox style="layout-flow:horizontal;"/>
            <v:imagedata o:title=""/>
            <w10:wrap type="none" anchorx="text" anchory="text"/>
          </v:roundrect>
        </w:pict>
      </w:r>
    </w:p>
    <w:p>
      <w:pPr>
        <w:pStyle w:val="0"/>
        <w:rPr>
          <w:rFonts w:hint="default" w:ascii="ＭＳ ゴシック" w:hAnsi="ＭＳ ゴシック"/>
          <w:b w:val="1"/>
          <w:sz w:val="36"/>
        </w:rPr>
      </w:pPr>
    </w:p>
    <w:p>
      <w:pPr>
        <w:pStyle w:val="0"/>
        <w:rPr>
          <w:rFonts w:hint="default" w:ascii="ＭＳ ゴシック" w:hAnsi="ＭＳ ゴシック"/>
          <w:b w:val="1"/>
          <w:sz w:val="36"/>
        </w:rPr>
      </w:pPr>
    </w:p>
    <w:p>
      <w:pPr>
        <w:pStyle w:val="0"/>
        <w:rPr>
          <w:rFonts w:hint="default" w:ascii="ＭＳ ゴシック" w:hAnsi="ＭＳ ゴシック"/>
          <w:b w:val="1"/>
          <w:sz w:val="36"/>
        </w:rPr>
      </w:pPr>
    </w:p>
    <w:p>
      <w:pPr>
        <w:pStyle w:val="0"/>
        <w:rPr>
          <w:rFonts w:hint="default" w:ascii="ＭＳ ゴシック" w:hAnsi="ＭＳ ゴシック"/>
          <w:b w:val="1"/>
          <w:sz w:val="36"/>
        </w:rPr>
      </w:pPr>
    </w:p>
    <w:p>
      <w:pPr>
        <w:pStyle w:val="0"/>
        <w:jc w:val="center"/>
        <w:rPr>
          <w:rFonts w:hint="default" w:ascii="ＭＳ ゴシック" w:hAnsi="ＭＳ ゴシック"/>
          <w:b w:val="1"/>
          <w:sz w:val="40"/>
        </w:rPr>
      </w:pPr>
    </w:p>
    <w:p>
      <w:pPr>
        <w:pStyle w:val="0"/>
        <w:jc w:val="center"/>
        <w:rPr>
          <w:rFonts w:hint="default" w:ascii="ＭＳ ゴシック" w:hAnsi="ＭＳ ゴシック"/>
          <w:b w:val="1"/>
          <w:sz w:val="40"/>
        </w:rPr>
      </w:pPr>
      <w:r>
        <w:rPr>
          <w:rFonts w:hint="eastAsia" w:ascii="ＭＳ ゴシック" w:hAnsi="ＭＳ ゴシック"/>
          <w:b w:val="1"/>
          <w:sz w:val="40"/>
        </w:rPr>
        <w:t>電子入札サービス</w:t>
      </w:r>
    </w:p>
    <w:p>
      <w:pPr>
        <w:pStyle w:val="0"/>
        <w:jc w:val="center"/>
        <w:rPr>
          <w:rFonts w:hint="default" w:ascii="ＭＳ ゴシック" w:hAnsi="ＭＳ ゴシック"/>
          <w:b w:val="1"/>
          <w:sz w:val="36"/>
        </w:rPr>
      </w:pPr>
      <w:r>
        <w:rPr>
          <w:rFonts w:hint="eastAsia" w:ascii="ＭＳ ゴシック" w:hAnsi="ＭＳ ゴシック"/>
          <w:b w:val="1"/>
          <w:sz w:val="36"/>
        </w:rPr>
        <w:t>電子入札システム</w:t>
      </w:r>
    </w:p>
    <w:p>
      <w:pPr>
        <w:pStyle w:val="0"/>
        <w:jc w:val="center"/>
        <w:rPr>
          <w:rFonts w:hint="default" w:ascii="ＭＳ ゴシック" w:hAnsi="ＭＳ ゴシック"/>
          <w:b w:val="1"/>
          <w:sz w:val="36"/>
        </w:rPr>
      </w:pPr>
      <w:r>
        <w:rPr>
          <w:rFonts w:hint="eastAsia" w:ascii="ＭＳ ゴシック" w:hAnsi="ＭＳ ゴシック"/>
          <w:b w:val="1"/>
          <w:sz w:val="36"/>
        </w:rPr>
        <w:t>操作マニュアル</w:t>
      </w:r>
    </w:p>
    <w:p>
      <w:pPr>
        <w:pStyle w:val="0"/>
        <w:jc w:val="center"/>
        <w:rPr>
          <w:rFonts w:hint="default" w:ascii="ＭＳ ゴシック" w:hAnsi="ＭＳ ゴシック"/>
          <w:b w:val="1"/>
          <w:sz w:val="36"/>
        </w:rPr>
      </w:pPr>
      <w:r>
        <w:rPr>
          <w:rFonts w:hint="eastAsia" w:ascii="ＭＳ ゴシック" w:hAnsi="ＭＳ ゴシック"/>
          <w:b w:val="1"/>
          <w:sz w:val="36"/>
        </w:rPr>
        <w:t>（質問回答―受注者用）</w:t>
      </w:r>
    </w:p>
    <w:p>
      <w:pPr>
        <w:pStyle w:val="0"/>
        <w:jc w:val="center"/>
        <w:rPr>
          <w:rFonts w:hint="default" w:ascii="ＭＳ ゴシック" w:hAnsi="ＭＳ ゴシック"/>
          <w:b w:val="1"/>
          <w:color w:val="000000"/>
          <w:sz w:val="36"/>
        </w:rPr>
      </w:pPr>
      <w:r>
        <w:rPr>
          <w:rFonts w:hint="eastAsia" w:ascii="ＭＳ ゴシック" w:hAnsi="ＭＳ ゴシック"/>
          <w:b w:val="1"/>
          <w:color w:val="000000"/>
          <w:sz w:val="36"/>
        </w:rPr>
        <w:t>Ver.01.13</w:t>
      </w:r>
    </w:p>
    <w:p>
      <w:pPr>
        <w:pStyle w:val="0"/>
        <w:jc w:val="center"/>
        <w:rPr>
          <w:rFonts w:hint="default" w:ascii="ＭＳ ゴシック" w:hAnsi="ＭＳ ゴシック"/>
          <w:b w:val="1"/>
          <w:color w:val="000000"/>
          <w:sz w:val="36"/>
        </w:rPr>
      </w:pPr>
    </w:p>
    <w:p>
      <w:pPr>
        <w:pStyle w:val="0"/>
        <w:jc w:val="center"/>
        <w:rPr>
          <w:rFonts w:hint="default" w:ascii="ＭＳ ゴシック" w:hAnsi="ＭＳ ゴシック"/>
          <w:b w:val="1"/>
          <w:sz w:val="36"/>
        </w:rPr>
      </w:pPr>
    </w:p>
    <w:p>
      <w:pPr>
        <w:pStyle w:val="0"/>
        <w:jc w:val="center"/>
        <w:rPr>
          <w:rFonts w:hint="default" w:ascii="ＭＳ ゴシック" w:hAnsi="ＭＳ ゴシック"/>
          <w:b w:val="1"/>
          <w:sz w:val="36"/>
        </w:rPr>
      </w:pPr>
    </w:p>
    <w:p>
      <w:pPr>
        <w:pStyle w:val="0"/>
        <w:jc w:val="center"/>
        <w:rPr>
          <w:rFonts w:hint="default" w:ascii="ＭＳ ゴシック" w:hAnsi="ＭＳ ゴシック"/>
          <w:b w:val="1"/>
          <w:sz w:val="36"/>
        </w:rPr>
      </w:pPr>
    </w:p>
    <w:p>
      <w:pPr>
        <w:pStyle w:val="0"/>
        <w:jc w:val="center"/>
        <w:rPr>
          <w:rFonts w:hint="default" w:ascii="ＭＳ ゴシック" w:hAnsi="ＭＳ ゴシック"/>
          <w:b w:val="1"/>
          <w:sz w:val="36"/>
        </w:rPr>
      </w:pPr>
    </w:p>
    <w:p>
      <w:pPr>
        <w:pStyle w:val="0"/>
        <w:jc w:val="center"/>
        <w:rPr>
          <w:rFonts w:hint="default" w:ascii="ＭＳ ゴシック" w:hAnsi="ＭＳ ゴシック"/>
          <w:b w:val="1"/>
          <w:sz w:val="36"/>
        </w:rPr>
      </w:pPr>
    </w:p>
    <w:p>
      <w:pPr>
        <w:pStyle w:val="0"/>
        <w:jc w:val="center"/>
        <w:rPr>
          <w:rFonts w:hint="default" w:ascii="ＭＳ ゴシック" w:hAnsi="ＭＳ ゴシック"/>
          <w:b w:val="1"/>
          <w:sz w:val="36"/>
        </w:rPr>
      </w:pPr>
    </w:p>
    <w:p>
      <w:pPr>
        <w:pStyle w:val="0"/>
        <w:jc w:val="center"/>
        <w:rPr>
          <w:rFonts w:hint="default" w:ascii="ＭＳ ゴシック" w:hAnsi="ＭＳ ゴシック"/>
          <w:b w:val="1"/>
          <w:sz w:val="36"/>
        </w:rPr>
      </w:pPr>
    </w:p>
    <w:p>
      <w:pPr>
        <w:pStyle w:val="0"/>
        <w:jc w:val="center"/>
        <w:rPr>
          <w:rFonts w:hint="default" w:ascii="ＭＳ ゴシック" w:hAnsi="ＭＳ ゴシック"/>
          <w:b w:val="1"/>
          <w:sz w:val="36"/>
        </w:rPr>
      </w:pPr>
    </w:p>
    <w:p>
      <w:pPr>
        <w:pStyle w:val="19"/>
        <w:tabs>
          <w:tab w:val="clear" w:pos="4252"/>
          <w:tab w:val="clear" w:pos="8504"/>
        </w:tabs>
        <w:snapToGrid w:val="1"/>
        <w:jc w:val="center"/>
        <w:rPr>
          <w:rFonts w:hint="default"/>
          <w:b w:val="1"/>
          <w:sz w:val="36"/>
        </w:rPr>
      </w:pPr>
    </w:p>
    <w:p>
      <w:pPr>
        <w:pStyle w:val="0"/>
        <w:jc w:val="center"/>
        <w:rPr>
          <w:rFonts w:hint="default" w:ascii="ＭＳ ゴシック" w:hAnsi="ＭＳ ゴシック"/>
          <w:b w:val="1"/>
          <w:sz w:val="36"/>
        </w:rPr>
      </w:pPr>
    </w:p>
    <w:p>
      <w:pPr>
        <w:pStyle w:val="0"/>
        <w:jc w:val="center"/>
        <w:rPr>
          <w:rFonts w:hint="default" w:ascii="ＭＳ ゴシック" w:hAnsi="ＭＳ ゴシック"/>
          <w:b w:val="1"/>
          <w:color w:val="000000"/>
          <w:sz w:val="36"/>
        </w:rPr>
      </w:pPr>
      <w:r>
        <w:rPr>
          <w:rFonts w:hint="eastAsia" w:ascii="ＭＳ ゴシック" w:hAnsi="ＭＳ ゴシック"/>
          <w:b w:val="1"/>
          <w:color w:val="000000"/>
          <w:sz w:val="36"/>
        </w:rPr>
        <w:t>令和５年６月</w:t>
      </w:r>
    </w:p>
    <w:p>
      <w:pPr>
        <w:pStyle w:val="0"/>
        <w:rPr>
          <w:rFonts w:hint="default" w:ascii="ＭＳ ゴシック" w:hAnsi="ＭＳ ゴシック"/>
        </w:rPr>
      </w:pPr>
      <w:r>
        <w:rPr>
          <w:rFonts w:hint="default" w:ascii="ＭＳ ゴシック" w:hAnsi="ＭＳ ゴシック"/>
        </w:rPr>
        <w:br w:type="page"/>
      </w:r>
      <w:r>
        <w:rPr>
          <w:rFonts w:hint="eastAsia" w:ascii="ＭＳ ゴシック" w:hAnsi="ＭＳ ゴシック"/>
        </w:rPr>
        <w:t>【　改訂履歴　】</w:t>
      </w:r>
    </w:p>
    <w:p>
      <w:pPr>
        <w:pStyle w:val="0"/>
        <w:adjustRightInd w:val="0"/>
        <w:snapToGrid w:val="0"/>
        <w:ind w:left="42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・</w:t>
      </w:r>
      <w:r>
        <w:rPr>
          <w:rFonts w:hint="eastAsia" w:ascii="ＭＳ ゴシック" w:hAnsi="ＭＳ ゴシック"/>
        </w:rPr>
        <w:t>2005</w:t>
      </w:r>
      <w:r>
        <w:rPr>
          <w:rFonts w:hint="eastAsia" w:ascii="ＭＳ ゴシック" w:hAnsi="ＭＳ ゴシック"/>
        </w:rPr>
        <w:t>年</w:t>
      </w:r>
      <w:r>
        <w:rPr>
          <w:rFonts w:hint="eastAsia" w:ascii="ＭＳ ゴシック" w:hAnsi="ＭＳ ゴシック"/>
        </w:rPr>
        <w:t>12</w:t>
      </w:r>
      <w:r>
        <w:rPr>
          <w:rFonts w:hint="eastAsia" w:ascii="ＭＳ ゴシック" w:hAnsi="ＭＳ ゴシック"/>
        </w:rPr>
        <w:t>月　</w:t>
      </w:r>
      <w:r>
        <w:rPr>
          <w:rFonts w:hint="eastAsia" w:ascii="ＭＳ ゴシック" w:hAnsi="ＭＳ ゴシック"/>
        </w:rPr>
        <w:t>Ver.01.00</w:t>
      </w:r>
      <w:r>
        <w:rPr>
          <w:rFonts w:hint="eastAsia" w:ascii="ＭＳ ゴシック" w:hAnsi="ＭＳ ゴシック"/>
        </w:rPr>
        <w:t>　新規作成</w:t>
      </w:r>
    </w:p>
    <w:p>
      <w:pPr>
        <w:pStyle w:val="0"/>
        <w:adjustRightInd w:val="0"/>
        <w:snapToGrid w:val="0"/>
        <w:ind w:left="42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・</w:t>
      </w:r>
      <w:r>
        <w:rPr>
          <w:rFonts w:hint="eastAsia" w:ascii="ＭＳ ゴシック" w:hAnsi="ＭＳ ゴシック"/>
        </w:rPr>
        <w:t>2008</w:t>
      </w:r>
      <w:r>
        <w:rPr>
          <w:rFonts w:hint="eastAsia" w:ascii="ＭＳ ゴシック" w:hAnsi="ＭＳ ゴシック"/>
        </w:rPr>
        <w:t>月</w:t>
      </w:r>
      <w:r>
        <w:rPr>
          <w:rFonts w:hint="eastAsia" w:ascii="ＭＳ ゴシック" w:hAnsi="ＭＳ ゴシック"/>
        </w:rPr>
        <w:t>05</w:t>
      </w:r>
      <w:r>
        <w:rPr>
          <w:rFonts w:hint="eastAsia" w:ascii="ＭＳ ゴシック" w:hAnsi="ＭＳ ゴシック"/>
        </w:rPr>
        <w:t>月　</w:t>
      </w:r>
      <w:r>
        <w:rPr>
          <w:rFonts w:hint="eastAsia" w:ascii="ＭＳ ゴシック" w:hAnsi="ＭＳ ゴシック"/>
        </w:rPr>
        <w:t>Ver.01.01</w:t>
      </w:r>
      <w:r>
        <w:rPr>
          <w:rFonts w:hint="eastAsia" w:ascii="ＭＳ ゴシック" w:hAnsi="ＭＳ ゴシック"/>
        </w:rPr>
        <w:t>　</w:t>
      </w:r>
      <w:r>
        <w:rPr>
          <w:rFonts w:hint="default" w:ascii="HG丸ｺﾞｼｯｸM-PRO" w:hAnsi="HG丸ｺﾞｼｯｸM-PRO"/>
        </w:rPr>
        <w:t>一般競争入札（入札後資格確認型）</w:t>
      </w:r>
      <w:r>
        <w:rPr>
          <w:rFonts w:hint="eastAsia" w:ascii="HG丸ｺﾞｼｯｸM-PRO" w:hAnsi="HG丸ｺﾞｼｯｸM-PRO"/>
        </w:rPr>
        <w:t>追加に伴う画面更新</w:t>
      </w:r>
    </w:p>
    <w:p>
      <w:pPr>
        <w:pStyle w:val="0"/>
        <w:adjustRightInd w:val="0"/>
        <w:snapToGrid w:val="0"/>
        <w:ind w:left="420"/>
        <w:rPr>
          <w:rFonts w:hint="default" w:ascii="ＭＳ ゴシック" w:hAnsi="ＭＳ ゴシック"/>
          <w:color w:val="000000"/>
        </w:rPr>
      </w:pPr>
      <w:r>
        <w:rPr>
          <w:rFonts w:hint="eastAsia" w:ascii="ＭＳ ゴシック" w:hAnsi="ＭＳ ゴシック"/>
          <w:color w:val="000000"/>
        </w:rPr>
        <w:t>・</w:t>
      </w:r>
      <w:r>
        <w:rPr>
          <w:rFonts w:hint="eastAsia" w:ascii="ＭＳ ゴシック" w:hAnsi="ＭＳ ゴシック"/>
          <w:color w:val="000000"/>
        </w:rPr>
        <w:t>2009</w:t>
      </w:r>
      <w:r>
        <w:rPr>
          <w:rFonts w:hint="eastAsia" w:ascii="ＭＳ ゴシック" w:hAnsi="ＭＳ ゴシック"/>
          <w:color w:val="000000"/>
        </w:rPr>
        <w:t>月</w:t>
      </w:r>
      <w:r>
        <w:rPr>
          <w:rFonts w:hint="eastAsia" w:ascii="ＭＳ ゴシック" w:hAnsi="ＭＳ ゴシック"/>
          <w:color w:val="000000"/>
        </w:rPr>
        <w:t>10</w:t>
      </w:r>
      <w:r>
        <w:rPr>
          <w:rFonts w:hint="eastAsia" w:ascii="ＭＳ ゴシック" w:hAnsi="ＭＳ ゴシック"/>
          <w:color w:val="000000"/>
        </w:rPr>
        <w:t>月　</w:t>
      </w:r>
      <w:r>
        <w:rPr>
          <w:rFonts w:hint="eastAsia" w:ascii="ＭＳ ゴシック" w:hAnsi="ＭＳ ゴシック"/>
          <w:color w:val="000000"/>
        </w:rPr>
        <w:t>Ver.01.02</w:t>
      </w:r>
      <w:r>
        <w:rPr>
          <w:rFonts w:hint="eastAsia" w:ascii="ＭＳ ゴシック" w:hAnsi="ＭＳ ゴシック"/>
          <w:color w:val="000000"/>
        </w:rPr>
        <w:t>　同等品申請機能追加</w:t>
      </w:r>
    </w:p>
    <w:p>
      <w:pPr>
        <w:pStyle w:val="0"/>
        <w:adjustRightInd w:val="0"/>
        <w:snapToGrid w:val="0"/>
        <w:ind w:left="420"/>
        <w:rPr>
          <w:rFonts w:hint="default" w:ascii="ＭＳ ゴシック" w:hAnsi="ＭＳ ゴシック"/>
          <w:color w:val="000000"/>
        </w:rPr>
      </w:pPr>
      <w:r>
        <w:rPr>
          <w:rFonts w:hint="eastAsia" w:ascii="ＭＳ ゴシック" w:hAnsi="ＭＳ ゴシック"/>
          <w:color w:val="000000"/>
        </w:rPr>
        <w:t>・</w:t>
      </w:r>
      <w:r>
        <w:rPr>
          <w:rFonts w:hint="eastAsia" w:ascii="ＭＳ ゴシック" w:hAnsi="ＭＳ ゴシック"/>
          <w:color w:val="000000"/>
        </w:rPr>
        <w:t>2011</w:t>
      </w:r>
      <w:r>
        <w:rPr>
          <w:rFonts w:hint="eastAsia" w:ascii="ＭＳ ゴシック" w:hAnsi="ＭＳ ゴシック"/>
          <w:color w:val="000000"/>
        </w:rPr>
        <w:t>月</w:t>
      </w:r>
      <w:r>
        <w:rPr>
          <w:rFonts w:hint="eastAsia" w:ascii="ＭＳ ゴシック" w:hAnsi="ＭＳ ゴシック"/>
          <w:color w:val="000000"/>
        </w:rPr>
        <w:t>11</w:t>
      </w:r>
      <w:r>
        <w:rPr>
          <w:rFonts w:hint="eastAsia" w:ascii="ＭＳ ゴシック" w:hAnsi="ＭＳ ゴシック"/>
          <w:color w:val="000000"/>
        </w:rPr>
        <w:t>月　</w:t>
      </w:r>
      <w:r>
        <w:rPr>
          <w:rFonts w:hint="eastAsia" w:ascii="ＭＳ ゴシック" w:hAnsi="ＭＳ ゴシック"/>
          <w:color w:val="000000"/>
        </w:rPr>
        <w:t>Ver.01.03</w:t>
      </w:r>
      <w:r>
        <w:rPr>
          <w:rFonts w:hint="eastAsia" w:ascii="ＭＳ ゴシック" w:hAnsi="ＭＳ ゴシック"/>
          <w:color w:val="000000"/>
        </w:rPr>
        <w:t>　</w:t>
      </w:r>
      <w:r>
        <w:rPr>
          <w:rFonts w:hint="eastAsia" w:ascii="ＭＳ ゴシック" w:hAnsi="ＭＳ ゴシック"/>
        </w:rPr>
        <w:t>入札説明書・案件内容についての質問を行う場合</w:t>
      </w:r>
    </w:p>
    <w:p>
      <w:pPr>
        <w:pStyle w:val="0"/>
        <w:adjustRightInd w:val="0"/>
        <w:snapToGrid w:val="0"/>
        <w:ind w:firstLine="3150" w:firstLineChars="15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「説明要求内容の登録内容確認画面」に補足説明を追加</w:t>
      </w:r>
    </w:p>
    <w:p>
      <w:pPr>
        <w:pStyle w:val="0"/>
        <w:adjustRightInd w:val="0"/>
        <w:snapToGrid w:val="0"/>
        <w:ind w:firstLine="399" w:firstLineChars="19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・</w:t>
      </w:r>
      <w:r>
        <w:rPr>
          <w:rFonts w:hint="eastAsia" w:ascii="ＭＳ ゴシック" w:hAnsi="ＭＳ ゴシック"/>
        </w:rPr>
        <w:t>2012</w:t>
      </w:r>
      <w:r>
        <w:rPr>
          <w:rFonts w:hint="eastAsia" w:ascii="ＭＳ ゴシック" w:hAnsi="ＭＳ ゴシック"/>
        </w:rPr>
        <w:t>年</w:t>
      </w:r>
      <w:r>
        <w:rPr>
          <w:rFonts w:hint="eastAsia" w:ascii="ＭＳ ゴシック" w:hAnsi="ＭＳ ゴシック"/>
        </w:rPr>
        <w:t>04</w:t>
      </w:r>
      <w:r>
        <w:rPr>
          <w:rFonts w:hint="eastAsia" w:ascii="ＭＳ ゴシック" w:hAnsi="ＭＳ ゴシック"/>
        </w:rPr>
        <w:t>月　</w:t>
      </w:r>
      <w:r>
        <w:rPr>
          <w:rFonts w:hint="eastAsia" w:ascii="ＭＳ ゴシック" w:hAnsi="ＭＳ ゴシック"/>
        </w:rPr>
        <w:t>Ver.01.04</w:t>
      </w:r>
      <w:r>
        <w:rPr>
          <w:rFonts w:hint="eastAsia" w:ascii="ＭＳ ゴシック" w:hAnsi="ＭＳ ゴシック"/>
        </w:rPr>
        <w:t>　サービス名称の変更及び機能追加による画像差し換え</w:t>
      </w:r>
    </w:p>
    <w:p>
      <w:pPr>
        <w:pStyle w:val="0"/>
        <w:adjustRightInd w:val="0"/>
        <w:snapToGrid w:val="0"/>
        <w:ind w:left="42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・</w:t>
      </w:r>
      <w:r>
        <w:rPr>
          <w:rFonts w:hint="eastAsia" w:ascii="ＭＳ ゴシック" w:hAnsi="ＭＳ ゴシック"/>
        </w:rPr>
        <w:t>2012</w:t>
      </w:r>
      <w:r>
        <w:rPr>
          <w:rFonts w:hint="eastAsia" w:ascii="ＭＳ ゴシック" w:hAnsi="ＭＳ ゴシック"/>
        </w:rPr>
        <w:t>年</w:t>
      </w:r>
      <w:r>
        <w:rPr>
          <w:rFonts w:hint="eastAsia" w:ascii="ＭＳ ゴシック" w:hAnsi="ＭＳ ゴシック"/>
        </w:rPr>
        <w:t>08</w:t>
      </w:r>
      <w:r>
        <w:rPr>
          <w:rFonts w:hint="eastAsia" w:ascii="ＭＳ ゴシック" w:hAnsi="ＭＳ ゴシック"/>
        </w:rPr>
        <w:t>月　</w:t>
      </w:r>
      <w:r>
        <w:rPr>
          <w:rFonts w:hint="eastAsia" w:ascii="ＭＳ ゴシック" w:hAnsi="ＭＳ ゴシック"/>
        </w:rPr>
        <w:t>Ver.01.05</w:t>
      </w:r>
      <w:r>
        <w:rPr>
          <w:rFonts w:hint="eastAsia" w:ascii="ＭＳ ゴシック" w:hAnsi="ＭＳ ゴシック"/>
        </w:rPr>
        <w:t>　機能追加による操作説明追加・画像差し換え</w:t>
      </w:r>
    </w:p>
    <w:p>
      <w:pPr>
        <w:pStyle w:val="0"/>
        <w:adjustRightInd w:val="0"/>
        <w:snapToGrid w:val="0"/>
        <w:ind w:left="42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・</w:t>
      </w:r>
      <w:r>
        <w:rPr>
          <w:rFonts w:hint="eastAsia" w:ascii="ＭＳ ゴシック" w:hAnsi="ＭＳ ゴシック"/>
        </w:rPr>
        <w:t>2013</w:t>
      </w:r>
      <w:r>
        <w:rPr>
          <w:rFonts w:hint="eastAsia" w:ascii="ＭＳ ゴシック" w:hAnsi="ＭＳ ゴシック"/>
        </w:rPr>
        <w:t>年</w:t>
      </w:r>
      <w:r>
        <w:rPr>
          <w:rFonts w:hint="eastAsia" w:ascii="ＭＳ ゴシック" w:hAnsi="ＭＳ ゴシック"/>
        </w:rPr>
        <w:t>02</w:t>
      </w:r>
      <w:r>
        <w:rPr>
          <w:rFonts w:hint="eastAsia" w:ascii="ＭＳ ゴシック" w:hAnsi="ＭＳ ゴシック"/>
        </w:rPr>
        <w:t>月　</w:t>
      </w:r>
      <w:r>
        <w:rPr>
          <w:rFonts w:hint="eastAsia" w:ascii="ＭＳ ゴシック" w:hAnsi="ＭＳ ゴシック"/>
        </w:rPr>
        <w:t>Ver.01.06</w:t>
      </w:r>
      <w:r>
        <w:rPr>
          <w:rFonts w:hint="eastAsia" w:ascii="ＭＳ ゴシック" w:hAnsi="ＭＳ ゴシック"/>
        </w:rPr>
        <w:t>　機能追加による画像差し換え</w:t>
      </w:r>
    </w:p>
    <w:p>
      <w:pPr>
        <w:pStyle w:val="0"/>
        <w:adjustRightInd w:val="0"/>
        <w:snapToGrid w:val="0"/>
        <w:ind w:firstLine="420" w:firstLineChars="2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・</w:t>
      </w:r>
      <w:r>
        <w:rPr>
          <w:rFonts w:hint="eastAsia" w:ascii="ＭＳ ゴシック" w:hAnsi="ＭＳ ゴシック"/>
        </w:rPr>
        <w:t>2013</w:t>
      </w:r>
      <w:r>
        <w:rPr>
          <w:rFonts w:hint="eastAsia" w:ascii="ＭＳ ゴシック" w:hAnsi="ＭＳ ゴシック"/>
        </w:rPr>
        <w:t>年</w:t>
      </w:r>
      <w:r>
        <w:rPr>
          <w:rFonts w:hint="eastAsia" w:ascii="ＭＳ ゴシック" w:hAnsi="ＭＳ ゴシック"/>
        </w:rPr>
        <w:t>09</w:t>
      </w:r>
      <w:r>
        <w:rPr>
          <w:rFonts w:hint="eastAsia" w:ascii="ＭＳ ゴシック" w:hAnsi="ＭＳ ゴシック"/>
        </w:rPr>
        <w:t>月　</w:t>
      </w:r>
      <w:r>
        <w:rPr>
          <w:rFonts w:hint="eastAsia" w:ascii="ＭＳ ゴシック" w:hAnsi="ＭＳ ゴシック"/>
        </w:rPr>
        <w:t>Ver.01.07</w:t>
      </w:r>
      <w:r>
        <w:rPr>
          <w:rFonts w:hint="eastAsia" w:ascii="ＭＳ ゴシック" w:hAnsi="ＭＳ ゴシック"/>
        </w:rPr>
        <w:t>　</w:t>
      </w:r>
      <w:r>
        <w:rPr>
          <w:rFonts w:hint="eastAsia" w:ascii="ＭＳ ゴシック" w:hAnsi="ＭＳ ゴシック"/>
        </w:rPr>
        <w:t>JRE7</w:t>
      </w:r>
      <w:r>
        <w:rPr>
          <w:rFonts w:hint="eastAsia" w:ascii="ＭＳ ゴシック" w:hAnsi="ＭＳ ゴシック"/>
        </w:rPr>
        <w:t>対応による画面差し替え</w:t>
      </w:r>
    </w:p>
    <w:p>
      <w:pPr>
        <w:pStyle w:val="0"/>
        <w:adjustRightInd w:val="0"/>
        <w:snapToGrid w:val="0"/>
        <w:ind w:firstLine="420" w:firstLineChars="2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・</w:t>
      </w:r>
      <w:r>
        <w:rPr>
          <w:rFonts w:hint="eastAsia" w:ascii="ＭＳ ゴシック" w:hAnsi="ＭＳ ゴシック"/>
        </w:rPr>
        <w:t>2014</w:t>
      </w:r>
      <w:r>
        <w:rPr>
          <w:rFonts w:hint="eastAsia" w:ascii="ＭＳ ゴシック" w:hAnsi="ＭＳ ゴシック"/>
        </w:rPr>
        <w:t>年</w:t>
      </w:r>
      <w:r>
        <w:rPr>
          <w:rFonts w:hint="eastAsia" w:ascii="ＭＳ ゴシック" w:hAnsi="ＭＳ ゴシック"/>
        </w:rPr>
        <w:t>01</w:t>
      </w:r>
      <w:r>
        <w:rPr>
          <w:rFonts w:hint="eastAsia" w:ascii="ＭＳ ゴシック" w:hAnsi="ＭＳ ゴシック"/>
        </w:rPr>
        <w:t>月　</w:t>
      </w:r>
      <w:r>
        <w:rPr>
          <w:rFonts w:hint="eastAsia" w:ascii="ＭＳ ゴシック" w:hAnsi="ＭＳ ゴシック"/>
        </w:rPr>
        <w:t>Ver.01.08</w:t>
      </w:r>
      <w:r>
        <w:rPr>
          <w:rFonts w:hint="eastAsia" w:ascii="ＭＳ ゴシック" w:hAnsi="ＭＳ ゴシック"/>
        </w:rPr>
        <w:t>　機能追加による操作説明追加・画像差し換え</w:t>
      </w:r>
    </w:p>
    <w:p>
      <w:pPr>
        <w:pStyle w:val="0"/>
        <w:adjustRightInd w:val="0"/>
        <w:snapToGrid w:val="0"/>
        <w:ind w:firstLine="420" w:firstLineChars="2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・</w:t>
      </w:r>
      <w:r>
        <w:rPr>
          <w:rFonts w:hint="eastAsia" w:ascii="ＭＳ ゴシック" w:hAnsi="ＭＳ ゴシック"/>
        </w:rPr>
        <w:t>2015</w:t>
      </w:r>
      <w:r>
        <w:rPr>
          <w:rFonts w:hint="eastAsia" w:ascii="ＭＳ ゴシック" w:hAnsi="ＭＳ ゴシック"/>
        </w:rPr>
        <w:t>年</w:t>
      </w:r>
      <w:r>
        <w:rPr>
          <w:rFonts w:hint="eastAsia" w:ascii="ＭＳ ゴシック" w:hAnsi="ＭＳ ゴシック"/>
        </w:rPr>
        <w:t>06</w:t>
      </w:r>
      <w:r>
        <w:rPr>
          <w:rFonts w:hint="eastAsia" w:ascii="ＭＳ ゴシック" w:hAnsi="ＭＳ ゴシック"/>
        </w:rPr>
        <w:t>月　</w:t>
      </w:r>
      <w:r>
        <w:rPr>
          <w:rFonts w:hint="eastAsia" w:ascii="ＭＳ ゴシック" w:hAnsi="ＭＳ ゴシック"/>
        </w:rPr>
        <w:t>Ver.01.09</w:t>
      </w:r>
      <w:r>
        <w:rPr>
          <w:rFonts w:hint="eastAsia" w:ascii="ＭＳ ゴシック" w:hAnsi="ＭＳ ゴシック"/>
        </w:rPr>
        <w:t>　画面変更に伴う変更</w:t>
      </w:r>
    </w:p>
    <w:p>
      <w:pPr>
        <w:pStyle w:val="0"/>
        <w:adjustRightInd w:val="0"/>
        <w:snapToGrid w:val="0"/>
        <w:ind w:firstLine="420" w:firstLineChars="2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・</w:t>
      </w:r>
      <w:r>
        <w:rPr>
          <w:rFonts w:hint="eastAsia" w:ascii="ＭＳ ゴシック" w:hAnsi="ＭＳ ゴシック"/>
        </w:rPr>
        <w:t>2017</w:t>
      </w:r>
      <w:r>
        <w:rPr>
          <w:rFonts w:hint="eastAsia" w:ascii="ＭＳ ゴシック" w:hAnsi="ＭＳ ゴシック"/>
        </w:rPr>
        <w:t>年</w:t>
      </w:r>
      <w:r>
        <w:rPr>
          <w:rFonts w:hint="eastAsia" w:ascii="ＭＳ ゴシック" w:hAnsi="ＭＳ ゴシック"/>
        </w:rPr>
        <w:t>06</w:t>
      </w:r>
      <w:r>
        <w:rPr>
          <w:rFonts w:hint="eastAsia" w:ascii="ＭＳ ゴシック" w:hAnsi="ＭＳ ゴシック"/>
        </w:rPr>
        <w:t>月　</w:t>
      </w:r>
      <w:r>
        <w:rPr>
          <w:rFonts w:hint="eastAsia" w:ascii="ＭＳ ゴシック" w:hAnsi="ＭＳ ゴシック"/>
        </w:rPr>
        <w:t>Ver.01.10</w:t>
      </w:r>
      <w:r>
        <w:rPr>
          <w:rFonts w:hint="eastAsia" w:ascii="ＭＳ ゴシック" w:hAnsi="ＭＳ ゴシック"/>
        </w:rPr>
        <w:t>　画面の差し替え</w:t>
      </w:r>
    </w:p>
    <w:p>
      <w:pPr>
        <w:pStyle w:val="0"/>
        <w:adjustRightInd w:val="0"/>
        <w:snapToGrid w:val="0"/>
        <w:ind w:firstLine="420" w:firstLineChars="2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・</w:t>
      </w:r>
      <w:r>
        <w:rPr>
          <w:rFonts w:hint="eastAsia" w:ascii="ＭＳ ゴシック" w:hAnsi="ＭＳ ゴシック"/>
        </w:rPr>
        <w:t>2</w:t>
      </w:r>
      <w:r>
        <w:rPr>
          <w:rFonts w:hint="default" w:ascii="ＭＳ ゴシック" w:hAnsi="ＭＳ ゴシック"/>
        </w:rPr>
        <w:t>020</w:t>
      </w:r>
      <w:r>
        <w:rPr>
          <w:rFonts w:hint="eastAsia" w:ascii="ＭＳ ゴシック" w:hAnsi="ＭＳ ゴシック"/>
        </w:rPr>
        <w:t>年</w:t>
      </w:r>
      <w:r>
        <w:rPr>
          <w:rFonts w:hint="eastAsia" w:ascii="ＭＳ ゴシック" w:hAnsi="ＭＳ ゴシック"/>
        </w:rPr>
        <w:t>04</w:t>
      </w:r>
      <w:r>
        <w:rPr>
          <w:rFonts w:hint="eastAsia" w:ascii="ＭＳ ゴシック" w:hAnsi="ＭＳ ゴシック"/>
        </w:rPr>
        <w:t>月　</w:t>
      </w:r>
      <w:r>
        <w:rPr>
          <w:rFonts w:hint="eastAsia" w:ascii="ＭＳ ゴシック" w:hAnsi="ＭＳ ゴシック"/>
        </w:rPr>
        <w:t>Ver</w:t>
      </w:r>
      <w:r>
        <w:rPr>
          <w:rFonts w:hint="default" w:ascii="ＭＳ ゴシック" w:hAnsi="ＭＳ ゴシック"/>
        </w:rPr>
        <w:t>.01.11</w:t>
      </w:r>
      <w:r>
        <w:rPr>
          <w:rFonts w:hint="eastAsia" w:ascii="ＭＳ ゴシック" w:hAnsi="ＭＳ ゴシック"/>
        </w:rPr>
        <w:t>　新方式（脱</w:t>
      </w:r>
      <w:r>
        <w:rPr>
          <w:rFonts w:hint="eastAsia" w:ascii="ＭＳ ゴシック" w:hAnsi="ＭＳ ゴシック"/>
        </w:rPr>
        <w:t>Java</w:t>
      </w:r>
      <w:r>
        <w:rPr>
          <w:rFonts w:hint="eastAsia" w:ascii="ＭＳ ゴシック" w:hAnsi="ＭＳ ゴシック"/>
        </w:rPr>
        <w:t>方式）に関する変更（ログイン画面の変更）</w:t>
      </w:r>
    </w:p>
    <w:p>
      <w:pPr>
        <w:pStyle w:val="0"/>
        <w:adjustRightInd w:val="0"/>
        <w:snapToGrid w:val="0"/>
        <w:ind w:firstLine="420" w:firstLineChars="2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・</w:t>
      </w:r>
      <w:r>
        <w:rPr>
          <w:rFonts w:hint="eastAsia" w:ascii="ＭＳ ゴシック" w:hAnsi="ＭＳ ゴシック"/>
        </w:rPr>
        <w:t>2</w:t>
      </w:r>
      <w:r>
        <w:rPr>
          <w:rFonts w:hint="default" w:ascii="ＭＳ ゴシック" w:hAnsi="ＭＳ ゴシック"/>
        </w:rPr>
        <w:t>020</w:t>
      </w:r>
      <w:r>
        <w:rPr>
          <w:rFonts w:hint="eastAsia" w:ascii="ＭＳ ゴシック" w:hAnsi="ＭＳ ゴシック"/>
        </w:rPr>
        <w:t>年</w:t>
      </w:r>
      <w:r>
        <w:rPr>
          <w:rFonts w:hint="eastAsia" w:ascii="ＭＳ ゴシック" w:hAnsi="ＭＳ ゴシック"/>
        </w:rPr>
        <w:t>10</w:t>
      </w:r>
      <w:r>
        <w:rPr>
          <w:rFonts w:hint="eastAsia" w:ascii="ＭＳ ゴシック" w:hAnsi="ＭＳ ゴシック"/>
        </w:rPr>
        <w:t>月　</w:t>
      </w:r>
      <w:r>
        <w:rPr>
          <w:rFonts w:hint="eastAsia" w:ascii="ＭＳ ゴシック" w:hAnsi="ＭＳ ゴシック"/>
        </w:rPr>
        <w:t>Ver</w:t>
      </w:r>
      <w:r>
        <w:rPr>
          <w:rFonts w:hint="default" w:ascii="ＭＳ ゴシック" w:hAnsi="ＭＳ ゴシック"/>
        </w:rPr>
        <w:t>.01.1</w:t>
      </w:r>
      <w:r>
        <w:rPr>
          <w:rFonts w:hint="eastAsia" w:ascii="ＭＳ ゴシック" w:hAnsi="ＭＳ ゴシック"/>
        </w:rPr>
        <w:t>2</w:t>
      </w:r>
      <w:r>
        <w:rPr>
          <w:rFonts w:hint="eastAsia" w:ascii="ＭＳ ゴシック" w:hAnsi="ＭＳ ゴシック"/>
        </w:rPr>
        <w:t>　従来方式（</w:t>
      </w:r>
      <w:r>
        <w:rPr>
          <w:rFonts w:hint="eastAsia" w:ascii="ＭＳ ゴシック" w:hAnsi="ＭＳ ゴシック"/>
        </w:rPr>
        <w:t>Java</w:t>
      </w:r>
      <w:r>
        <w:rPr>
          <w:rFonts w:hint="eastAsia" w:ascii="ＭＳ ゴシック" w:hAnsi="ＭＳ ゴシック"/>
        </w:rPr>
        <w:t>方式）の記述を削除</w:t>
      </w:r>
    </w:p>
    <w:p>
      <w:pPr>
        <w:pStyle w:val="0"/>
        <w:adjustRightInd w:val="0"/>
        <w:snapToGrid w:val="0"/>
        <w:ind w:firstLine="420" w:firstLineChars="2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・</w:t>
      </w:r>
      <w:r>
        <w:rPr>
          <w:rFonts w:hint="eastAsia" w:ascii="ＭＳ ゴシック" w:hAnsi="ＭＳ ゴシック"/>
        </w:rPr>
        <w:t>2</w:t>
      </w:r>
      <w:r>
        <w:rPr>
          <w:rFonts w:hint="default" w:ascii="ＭＳ ゴシック" w:hAnsi="ＭＳ ゴシック"/>
        </w:rPr>
        <w:t>02</w:t>
      </w:r>
      <w:r>
        <w:rPr>
          <w:rFonts w:hint="eastAsia" w:ascii="ＭＳ ゴシック" w:hAnsi="ＭＳ ゴシック"/>
        </w:rPr>
        <w:t>3</w:t>
      </w:r>
      <w:r>
        <w:rPr>
          <w:rFonts w:hint="eastAsia" w:ascii="ＭＳ ゴシック" w:hAnsi="ＭＳ ゴシック"/>
        </w:rPr>
        <w:t>年</w:t>
      </w:r>
      <w:r>
        <w:rPr>
          <w:rFonts w:hint="eastAsia" w:ascii="ＭＳ ゴシック" w:hAnsi="ＭＳ ゴシック"/>
        </w:rPr>
        <w:t>06</w:t>
      </w:r>
      <w:r>
        <w:rPr>
          <w:rFonts w:hint="eastAsia" w:ascii="ＭＳ ゴシック" w:hAnsi="ＭＳ ゴシック"/>
        </w:rPr>
        <w:t>月　</w:t>
      </w:r>
      <w:r>
        <w:rPr>
          <w:rFonts w:hint="eastAsia" w:ascii="ＭＳ ゴシック" w:hAnsi="ＭＳ ゴシック"/>
        </w:rPr>
        <w:t>Ver</w:t>
      </w:r>
      <w:r>
        <w:rPr>
          <w:rFonts w:hint="default" w:ascii="ＭＳ ゴシック" w:hAnsi="ＭＳ ゴシック"/>
        </w:rPr>
        <w:t>.01.1</w:t>
      </w:r>
      <w:r>
        <w:rPr>
          <w:rFonts w:hint="eastAsia" w:ascii="ＭＳ ゴシック" w:hAnsi="ＭＳ ゴシック"/>
        </w:rPr>
        <w:t>3</w:t>
      </w:r>
      <w:r>
        <w:rPr>
          <w:rFonts w:hint="eastAsia" w:ascii="ＭＳ ゴシック" w:hAnsi="ＭＳ ゴシック"/>
        </w:rPr>
        <w:t>　</w:t>
      </w:r>
      <w:r>
        <w:rPr>
          <w:rFonts w:hint="eastAsia" w:ascii="ＭＳ ゴシック" w:hAnsi="ＭＳ ゴシック"/>
        </w:rPr>
        <w:t>IE11</w:t>
      </w:r>
      <w:r>
        <w:rPr>
          <w:rFonts w:hint="eastAsia" w:ascii="ＭＳ ゴシック" w:hAnsi="ＭＳ ゴシック"/>
        </w:rPr>
        <w:t>のサポート終了に伴う画面差替等</w:t>
      </w:r>
    </w:p>
    <w:p>
      <w:pPr>
        <w:pStyle w:val="0"/>
        <w:adjustRightInd w:val="0"/>
        <w:snapToGrid w:val="0"/>
        <w:ind w:firstLine="420" w:firstLineChars="200"/>
        <w:rPr>
          <w:rFonts w:hint="default" w:ascii="ＭＳ ゴシック" w:hAnsi="ＭＳ ゴシック"/>
        </w:rPr>
      </w:pPr>
    </w:p>
    <w:p>
      <w:pPr>
        <w:pStyle w:val="0"/>
        <w:adjustRightInd w:val="0"/>
        <w:snapToGrid w:val="0"/>
        <w:ind w:firstLine="420" w:firstLineChars="200"/>
        <w:rPr>
          <w:rFonts w:hint="default" w:ascii="ＭＳ ゴシック" w:hAnsi="ＭＳ ゴシック"/>
        </w:rPr>
      </w:pPr>
    </w:p>
    <w:p>
      <w:pPr>
        <w:pStyle w:val="0"/>
        <w:adjustRightInd w:val="0"/>
        <w:snapToGrid w:val="0"/>
        <w:ind w:firstLine="420" w:firstLineChars="200"/>
        <w:rPr>
          <w:rFonts w:hint="default" w:ascii="ＭＳ ゴシック" w:hAnsi="ＭＳ ゴシック"/>
        </w:rPr>
      </w:pPr>
    </w:p>
    <w:p>
      <w:pPr>
        <w:pStyle w:val="0"/>
        <w:adjustRightInd w:val="0"/>
        <w:snapToGrid w:val="0"/>
        <w:ind w:firstLine="399" w:firstLineChars="190"/>
        <w:rPr>
          <w:rFonts w:hint="default" w:ascii="ＭＳ ゴシック" w:hAnsi="ＭＳ ゴシック"/>
        </w:rPr>
      </w:pPr>
    </w:p>
    <w:p>
      <w:pPr>
        <w:pStyle w:val="0"/>
        <w:adjustRightInd w:val="0"/>
        <w:snapToGrid w:val="0"/>
        <w:ind w:firstLine="3150" w:firstLineChars="1500"/>
        <w:rPr>
          <w:rFonts w:hint="default" w:ascii="ＭＳ ゴシック" w:hAnsi="ＭＳ ゴシック"/>
          <w:color w:val="000000"/>
        </w:rPr>
      </w:pPr>
    </w:p>
    <w:p>
      <w:pPr>
        <w:pStyle w:val="0"/>
        <w:adjustRightInd w:val="0"/>
        <w:snapToGrid w:val="0"/>
        <w:rPr>
          <w:rFonts w:hint="default" w:ascii="ＭＳ ゴシック" w:hAnsi="ＭＳ ゴシック"/>
          <w:sz w:val="24"/>
        </w:rPr>
      </w:pPr>
      <w:r>
        <w:rPr>
          <w:rFonts w:hint="default" w:ascii="ＭＳ ゴシック" w:hAnsi="ＭＳ ゴシック"/>
        </w:rPr>
        <w:br w:type="page"/>
      </w:r>
    </w:p>
    <w:tbl>
      <w:tblPr>
        <w:tblStyle w:val="11"/>
        <w:tblW w:w="9623" w:type="dxa"/>
        <w:tblInd w:w="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0" w:noVBand="0" w:val="0000"/>
      </w:tblPr>
      <w:tblGrid>
        <w:gridCol w:w="9623"/>
      </w:tblGrid>
      <w:tr>
        <w:trPr>
          <w:trHeight w:val="196" w:hRule="atLeast"/>
        </w:trPr>
        <w:tc>
          <w:tcPr>
            <w:tcW w:w="9623" w:type="dxa"/>
            <w:shd w:val="clear" w:color="auto" w:fill="000000"/>
            <w:vAlign w:val="top"/>
          </w:tcPr>
          <w:p>
            <w:pPr>
              <w:pStyle w:val="0"/>
              <w:adjustRightInd w:val="0"/>
              <w:snapToGrid w:val="0"/>
              <w:rPr>
                <w:rFonts w:hint="default" w:ascii="ＭＳ ゴシック" w:hAnsi="ＭＳ ゴシック"/>
                <w:b w:val="1"/>
                <w:color w:val="FFFFFF"/>
                <w:sz w:val="32"/>
              </w:rPr>
            </w:pPr>
            <w:r>
              <w:rPr>
                <w:rFonts w:hint="eastAsia" w:ascii="ＭＳ ゴシック" w:hAnsi="ＭＳ ゴシック"/>
                <w:b w:val="1"/>
                <w:color w:val="FFFFFF"/>
                <w:sz w:val="32"/>
              </w:rPr>
              <w:t>目次</w:t>
            </w:r>
          </w:p>
        </w:tc>
      </w:tr>
    </w:tbl>
    <w:p>
      <w:pPr>
        <w:pStyle w:val="0"/>
        <w:adjustRightInd w:val="0"/>
        <w:snapToGrid w:val="0"/>
        <w:jc w:val="left"/>
        <w:rPr>
          <w:rFonts w:hint="default" w:ascii="ＭＳ ゴシック" w:hAnsi="ＭＳ ゴシック"/>
        </w:rPr>
      </w:pPr>
    </w:p>
    <w:p>
      <w:pPr>
        <w:pStyle w:val="0"/>
        <w:adjustRightInd w:val="0"/>
        <w:snapToGrid w:val="0"/>
        <w:jc w:val="left"/>
        <w:rPr>
          <w:rFonts w:hint="default" w:ascii="ＭＳ ゴシック" w:hAnsi="ＭＳ ゴシック"/>
          <w:b w:val="1"/>
        </w:rPr>
      </w:pPr>
      <w:r>
        <w:rPr>
          <w:rFonts w:hint="eastAsia" w:ascii="ＭＳ ゴシック" w:hAnsi="ＭＳ ゴシック"/>
          <w:b w:val="1"/>
        </w:rPr>
        <w:t>１．質問回答　</w:t>
      </w:r>
      <w:r>
        <w:rPr>
          <w:rFonts w:hint="default" w:ascii="ＭＳ ゴシック" w:hAnsi="ＭＳ ゴシック"/>
          <w:b w:val="1"/>
        </w:rPr>
        <w:t>……………………………………………………………………………………………</w:t>
      </w:r>
      <w:r>
        <w:rPr>
          <w:rFonts w:hint="eastAsia" w:ascii="ＭＳ ゴシック" w:hAnsi="ＭＳ ゴシック"/>
          <w:b w:val="1"/>
        </w:rPr>
        <w:t>　</w:t>
      </w:r>
      <w:r>
        <w:rPr>
          <w:rFonts w:hint="eastAsia" w:ascii="ＭＳ ゴシック" w:hAnsi="ＭＳ ゴシック"/>
          <w:b w:val="1"/>
        </w:rPr>
        <w:t>1</w:t>
      </w:r>
    </w:p>
    <w:p>
      <w:pPr>
        <w:pStyle w:val="0"/>
        <w:ind w:firstLine="210" w:firstLineChars="1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１．１　質問回答機能にログインする場合　</w:t>
      </w:r>
      <w:r>
        <w:rPr>
          <w:rFonts w:hint="default" w:ascii="ＭＳ ゴシック" w:hAnsi="ＭＳ ゴシック"/>
        </w:rPr>
        <w:t>………………………………………………………</w:t>
      </w:r>
      <w:r>
        <w:rPr>
          <w:rFonts w:hint="eastAsia" w:ascii="ＭＳ ゴシック" w:hAnsi="ＭＳ ゴシック"/>
        </w:rPr>
        <w:t>　</w:t>
      </w:r>
      <w:r>
        <w:rPr>
          <w:rFonts w:hint="eastAsia" w:ascii="ＭＳ ゴシック" w:hAnsi="ＭＳ ゴシック"/>
        </w:rPr>
        <w:t>1.1</w:t>
      </w:r>
    </w:p>
    <w:p>
      <w:pPr>
        <w:pStyle w:val="0"/>
        <w:ind w:firstLine="210" w:firstLineChars="1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１．２　入札説明書・案件内容についての質問を行う場合　</w:t>
      </w:r>
      <w:r>
        <w:rPr>
          <w:rFonts w:hint="default" w:ascii="ＭＳ ゴシック" w:hAnsi="ＭＳ ゴシック"/>
        </w:rPr>
        <w:t>……………………………………</w:t>
      </w:r>
      <w:r>
        <w:rPr>
          <w:rFonts w:hint="eastAsia" w:ascii="ＭＳ ゴシック" w:hAnsi="ＭＳ ゴシック"/>
        </w:rPr>
        <w:t>　</w:t>
      </w:r>
      <w:r>
        <w:rPr>
          <w:rFonts w:hint="eastAsia" w:ascii="ＭＳ ゴシック" w:hAnsi="ＭＳ ゴシック"/>
        </w:rPr>
        <w:t>1.2</w:t>
      </w:r>
    </w:p>
    <w:p>
      <w:pPr>
        <w:pStyle w:val="0"/>
        <w:ind w:firstLine="210" w:firstLineChars="1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１．３　「参加資格なし</w:t>
      </w:r>
      <w:r>
        <w:rPr>
          <w:rFonts w:hint="eastAsia" w:ascii="ＭＳ ゴシック" w:hAnsi="ＭＳ ゴシック"/>
        </w:rPr>
        <w:t>/</w:t>
      </w:r>
      <w:r>
        <w:rPr>
          <w:rFonts w:hint="eastAsia" w:ascii="ＭＳ ゴシック" w:hAnsi="ＭＳ ゴシック"/>
        </w:rPr>
        <w:t>非指名</w:t>
      </w:r>
      <w:r>
        <w:rPr>
          <w:rFonts w:hint="eastAsia" w:ascii="ＭＳ ゴシック" w:hAnsi="ＭＳ ゴシック"/>
        </w:rPr>
        <w:t>/</w:t>
      </w:r>
      <w:r>
        <w:rPr>
          <w:rFonts w:hint="eastAsia" w:ascii="ＭＳ ゴシック" w:hAnsi="ＭＳ ゴシック"/>
        </w:rPr>
        <w:t>非選定</w:t>
      </w:r>
      <w:r>
        <w:rPr>
          <w:rFonts w:hint="eastAsia" w:ascii="ＭＳ ゴシック" w:hAnsi="ＭＳ ゴシック"/>
        </w:rPr>
        <w:t>/</w:t>
      </w:r>
      <w:r>
        <w:rPr>
          <w:rFonts w:hint="eastAsia" w:ascii="ＭＳ ゴシック" w:hAnsi="ＭＳ ゴシック"/>
        </w:rPr>
        <w:t>非特定」の理由請求を行う場合　</w:t>
      </w:r>
      <w:r>
        <w:rPr>
          <w:rFonts w:hint="eastAsia" w:ascii="ＭＳ ゴシック" w:hAnsi="ＭＳ ゴシック"/>
        </w:rPr>
        <w:t xml:space="preserve"> </w:t>
      </w:r>
      <w:r>
        <w:rPr>
          <w:rFonts w:hint="default" w:ascii="ＭＳ ゴシック" w:hAnsi="ＭＳ ゴシック"/>
        </w:rPr>
        <w:t>…………………</w:t>
      </w:r>
      <w:r>
        <w:rPr>
          <w:rFonts w:hint="eastAsia" w:ascii="ＭＳ ゴシック" w:hAnsi="ＭＳ ゴシック"/>
        </w:rPr>
        <w:t>　</w:t>
      </w:r>
      <w:r>
        <w:rPr>
          <w:rFonts w:hint="eastAsia" w:ascii="ＭＳ ゴシック" w:hAnsi="ＭＳ ゴシック"/>
        </w:rPr>
        <w:t>1.3</w:t>
      </w:r>
    </w:p>
    <w:p>
      <w:pPr>
        <w:pStyle w:val="0"/>
        <w:ind w:firstLine="210" w:firstLineChars="1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１．４　非落札者理由請求を行う場合　</w:t>
      </w:r>
      <w:r>
        <w:rPr>
          <w:rFonts w:hint="default" w:ascii="ＭＳ ゴシック" w:hAnsi="ＭＳ ゴシック"/>
        </w:rPr>
        <w:t>……………………………………………………………</w:t>
      </w:r>
      <w:r>
        <w:rPr>
          <w:rFonts w:hint="eastAsia" w:ascii="ＭＳ ゴシック" w:hAnsi="ＭＳ ゴシック"/>
        </w:rPr>
        <w:t>　</w:t>
      </w:r>
      <w:r>
        <w:rPr>
          <w:rFonts w:hint="eastAsia" w:ascii="ＭＳ ゴシック" w:hAnsi="ＭＳ ゴシック"/>
        </w:rPr>
        <w:t>1.4</w:t>
      </w:r>
    </w:p>
    <w:p>
      <w:pPr>
        <w:pStyle w:val="0"/>
        <w:ind w:firstLine="210" w:firstLineChars="1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１．５　</w:t>
      </w:r>
      <w:r>
        <w:rPr>
          <w:rFonts w:hint="eastAsia" w:ascii="ＭＳ ゴシック" w:hAnsi="ＭＳ ゴシック"/>
          <w:color w:val="000000"/>
        </w:rPr>
        <w:t>同等品申請を行う場合</w:t>
      </w:r>
      <w:r>
        <w:rPr>
          <w:rFonts w:hint="eastAsia" w:ascii="ＭＳ ゴシック" w:hAnsi="ＭＳ ゴシック"/>
        </w:rPr>
        <w:t>　</w:t>
      </w:r>
      <w:r>
        <w:rPr>
          <w:rFonts w:hint="default" w:ascii="ＭＳ ゴシック" w:hAnsi="ＭＳ ゴシック"/>
        </w:rPr>
        <w:t>……………………………………………………………………</w:t>
      </w:r>
      <w:r>
        <w:rPr>
          <w:rFonts w:hint="eastAsia" w:ascii="ＭＳ ゴシック" w:hAnsi="ＭＳ ゴシック"/>
        </w:rPr>
        <w:t>　</w:t>
      </w:r>
      <w:r>
        <w:rPr>
          <w:rFonts w:hint="eastAsia" w:ascii="ＭＳ ゴシック" w:hAnsi="ＭＳ ゴシック"/>
        </w:rPr>
        <w:t>1.5</w:t>
      </w:r>
    </w:p>
    <w:p>
      <w:pPr>
        <w:pStyle w:val="0"/>
        <w:ind w:firstLine="210" w:firstLineChars="1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１．６　入札説明書・案件内容質問の回答を表示する場合　</w:t>
      </w:r>
      <w:r>
        <w:rPr>
          <w:rFonts w:hint="default" w:ascii="ＭＳ ゴシック" w:hAnsi="ＭＳ ゴシック"/>
        </w:rPr>
        <w:t>……………………………………</w:t>
      </w:r>
      <w:r>
        <w:rPr>
          <w:rFonts w:hint="eastAsia" w:ascii="ＭＳ ゴシック" w:hAnsi="ＭＳ ゴシック"/>
        </w:rPr>
        <w:t>　</w:t>
      </w:r>
      <w:r>
        <w:rPr>
          <w:rFonts w:hint="eastAsia" w:ascii="ＭＳ ゴシック" w:hAnsi="ＭＳ ゴシック"/>
        </w:rPr>
        <w:t>1.6</w:t>
      </w:r>
    </w:p>
    <w:p>
      <w:pPr>
        <w:pStyle w:val="0"/>
        <w:ind w:firstLine="210" w:firstLineChars="1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１．７　「参加資格なし</w:t>
      </w:r>
      <w:r>
        <w:rPr>
          <w:rFonts w:hint="eastAsia" w:ascii="ＭＳ ゴシック" w:hAnsi="ＭＳ ゴシック"/>
        </w:rPr>
        <w:t>/</w:t>
      </w:r>
      <w:r>
        <w:rPr>
          <w:rFonts w:hint="eastAsia" w:ascii="ＭＳ ゴシック" w:hAnsi="ＭＳ ゴシック"/>
        </w:rPr>
        <w:t>非指名</w:t>
      </w:r>
      <w:r>
        <w:rPr>
          <w:rFonts w:hint="eastAsia" w:ascii="ＭＳ ゴシック" w:hAnsi="ＭＳ ゴシック"/>
        </w:rPr>
        <w:t>/</w:t>
      </w:r>
      <w:r>
        <w:rPr>
          <w:rFonts w:hint="eastAsia" w:ascii="ＭＳ ゴシック" w:hAnsi="ＭＳ ゴシック"/>
        </w:rPr>
        <w:t>非選定</w:t>
      </w:r>
      <w:r>
        <w:rPr>
          <w:rFonts w:hint="eastAsia" w:ascii="ＭＳ ゴシック" w:hAnsi="ＭＳ ゴシック"/>
        </w:rPr>
        <w:t>/</w:t>
      </w:r>
      <w:r>
        <w:rPr>
          <w:rFonts w:hint="eastAsia" w:ascii="ＭＳ ゴシック" w:hAnsi="ＭＳ ゴシック"/>
        </w:rPr>
        <w:t>非特定」の理由請求の回答を表示する場合　</w:t>
      </w:r>
      <w:r>
        <w:rPr>
          <w:rFonts w:hint="eastAsia" w:ascii="ＭＳ ゴシック" w:hAnsi="ＭＳ ゴシック"/>
        </w:rPr>
        <w:t xml:space="preserve"> </w:t>
      </w:r>
      <w:r>
        <w:rPr>
          <w:rFonts w:hint="default" w:ascii="ＭＳ ゴシック" w:hAnsi="ＭＳ ゴシック"/>
        </w:rPr>
        <w:t>……</w:t>
      </w:r>
      <w:r>
        <w:rPr>
          <w:rFonts w:hint="eastAsia" w:ascii="ＭＳ ゴシック" w:hAnsi="ＭＳ ゴシック"/>
        </w:rPr>
        <w:t>　</w:t>
      </w:r>
      <w:r>
        <w:rPr>
          <w:rFonts w:hint="eastAsia" w:ascii="ＭＳ ゴシック" w:hAnsi="ＭＳ ゴシック"/>
        </w:rPr>
        <w:t>1.7</w:t>
      </w:r>
    </w:p>
    <w:p>
      <w:pPr>
        <w:pStyle w:val="0"/>
        <w:ind w:firstLine="210" w:firstLineChars="100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</w:rPr>
        <w:t>１．８　非落札者理由請求の回答を表示する場合　</w:t>
      </w:r>
      <w:r>
        <w:rPr>
          <w:rFonts w:hint="default" w:ascii="ＭＳ ゴシック" w:hAnsi="ＭＳ ゴシック"/>
        </w:rPr>
        <w:t>………………………………………………</w:t>
      </w:r>
      <w:r>
        <w:rPr>
          <w:rFonts w:hint="eastAsia" w:ascii="ＭＳ ゴシック" w:hAnsi="ＭＳ ゴシック"/>
        </w:rPr>
        <w:t>　</w:t>
      </w:r>
      <w:r>
        <w:rPr>
          <w:rFonts w:hint="eastAsia" w:ascii="ＭＳ ゴシック" w:hAnsi="ＭＳ ゴシック"/>
        </w:rPr>
        <w:t>1.8</w:t>
      </w:r>
    </w:p>
    <w:p>
      <w:pPr>
        <w:pStyle w:val="0"/>
        <w:ind w:firstLine="210" w:firstLineChars="100"/>
        <w:rPr>
          <w:rFonts w:hint="default" w:ascii="ＭＳ ゴシック" w:hAnsi="ＭＳ ゴシック"/>
          <w:color w:val="000000"/>
        </w:rPr>
      </w:pPr>
      <w:r>
        <w:rPr>
          <w:rFonts w:hint="eastAsia" w:ascii="ＭＳ ゴシック" w:hAnsi="ＭＳ ゴシック"/>
          <w:color w:val="000000"/>
        </w:rPr>
        <w:t>１．９　同等品申請の回答を表示する場合　</w:t>
      </w:r>
      <w:r>
        <w:rPr>
          <w:rFonts w:hint="default" w:ascii="ＭＳ ゴシック" w:hAnsi="ＭＳ ゴシック"/>
          <w:color w:val="000000"/>
        </w:rPr>
        <w:t>………………………………………………………</w:t>
      </w:r>
      <w:r>
        <w:rPr>
          <w:rFonts w:hint="eastAsia" w:ascii="ＭＳ ゴシック" w:hAnsi="ＭＳ ゴシック"/>
          <w:color w:val="000000"/>
        </w:rPr>
        <w:t>　</w:t>
      </w:r>
      <w:r>
        <w:rPr>
          <w:rFonts w:hint="eastAsia" w:ascii="ＭＳ ゴシック" w:hAnsi="ＭＳ ゴシック"/>
          <w:color w:val="000000"/>
        </w:rPr>
        <w:t>1.9</w:t>
      </w:r>
    </w:p>
    <w:p>
      <w:pPr>
        <w:pStyle w:val="17"/>
        <w:tabs>
          <w:tab w:val="clear" w:pos="4252"/>
          <w:tab w:val="clear" w:pos="8504"/>
        </w:tabs>
        <w:snapToGrid w:val="1"/>
        <w:rPr>
          <w:rFonts w:hint="default" w:ascii="ＭＳ ゴシック" w:hAnsi="ＭＳ ゴシック"/>
        </w:rPr>
      </w:pPr>
    </w:p>
    <w:p>
      <w:pPr>
        <w:pStyle w:val="17"/>
        <w:tabs>
          <w:tab w:val="clear" w:pos="4252"/>
          <w:tab w:val="clear" w:pos="8504"/>
        </w:tabs>
        <w:snapToGrid w:val="1"/>
        <w:rPr>
          <w:rFonts w:hint="default" w:ascii="ＭＳ ゴシック" w:hAnsi="ＭＳ ゴシック"/>
        </w:rPr>
      </w:pPr>
    </w:p>
    <w:p>
      <w:pPr>
        <w:pStyle w:val="0"/>
        <w:adjustRightInd w:val="0"/>
        <w:snapToGrid w:val="0"/>
        <w:jc w:val="left"/>
        <w:rPr>
          <w:rFonts w:hint="default" w:ascii="ＭＳ ゴシック" w:hAnsi="ＭＳ ゴシック"/>
        </w:rPr>
      </w:pPr>
      <w:r>
        <w:rPr>
          <w:rFonts w:hint="eastAsia" w:ascii="ＭＳ ゴシック" w:hAnsi="ＭＳ ゴシック"/>
          <w:b w:val="1"/>
        </w:rPr>
        <w:t>※本マニュアルの画面は標準版の画面となります。実際に稼動するシステムとは発注機関ロゴ及びレイアウト、入札方式名称等が一部異なる場合があります。</w:t>
      </w:r>
    </w:p>
    <w:p>
      <w:pPr>
        <w:pStyle w:val="0"/>
        <w:autoSpaceDE w:val="0"/>
        <w:autoSpaceDN w:val="0"/>
        <w:adjustRightInd w:val="0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0"/>
        <w:autoSpaceDE w:val="0"/>
        <w:autoSpaceDN w:val="0"/>
        <w:adjustRightInd w:val="0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19"/>
        <w:tabs>
          <w:tab w:val="clear" w:pos="4252"/>
          <w:tab w:val="clear" w:pos="8504"/>
        </w:tabs>
        <w:autoSpaceDE w:val="0"/>
        <w:autoSpaceDN w:val="0"/>
        <w:adjustRightInd w:val="0"/>
        <w:snapToGrid w:val="1"/>
        <w:rPr>
          <w:rFonts w:hint="default" w:ascii="ＭＳ ゴシック" w:hAnsi="ＭＳ ゴシック" w:eastAsia="ＭＳ ゴシック"/>
          <w:kern w:val="0"/>
          <w:sz w:val="28"/>
        </w:rPr>
      </w:pPr>
    </w:p>
    <w:p>
      <w:pPr>
        <w:pStyle w:val="0"/>
        <w:autoSpaceDE w:val="0"/>
        <w:autoSpaceDN w:val="0"/>
        <w:adjustRightInd w:val="0"/>
        <w:jc w:val="center"/>
        <w:rPr>
          <w:rFonts w:hint="default" w:ascii="ＭＳ ゴシック" w:hAnsi="ＭＳ ゴシック" w:eastAsia="ＭＳ ゴシック"/>
          <w:kern w:val="0"/>
          <w:sz w:val="48"/>
        </w:rPr>
      </w:pPr>
      <w:r>
        <w:rPr>
          <w:rFonts w:hint="eastAsia" w:ascii="ＭＳ ゴシック" w:hAnsi="ＭＳ ゴシック" w:eastAsia="ＭＳ ゴシック"/>
          <w:kern w:val="0"/>
          <w:sz w:val="48"/>
        </w:rPr>
        <w:t>質問回答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rPr>
          <w:rFonts w:hint="default" w:ascii="ＭＳ ゴシック" w:hAnsi="ＭＳ ゴシック" w:eastAsia="ＭＳ ゴシック"/>
          <w:u w:val="single" w:color="auto"/>
        </w:rPr>
        <w:sectPr>
          <w:headerReference r:id="rId7" w:type="even"/>
          <w:headerReference r:id="rId8" w:type="default"/>
          <w:footerReference r:id="rId10" w:type="even"/>
          <w:footerReference r:id="rId11" w:type="default"/>
          <w:headerReference r:id="rId6" w:type="first"/>
          <w:footerReference r:id="rId9" w:type="firs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6"/>
          <w:cols w:space="720"/>
          <w:noEndnote w:val="1"/>
          <w:textDirection w:val="lrTb"/>
          <w:docGrid w:linePitch="285"/>
        </w:sectPr>
      </w:pPr>
    </w:p>
    <w:p>
      <w:pPr>
        <w:pStyle w:val="96"/>
        <w:rPr>
          <w:rFonts w:hint="default"/>
        </w:rPr>
      </w:pPr>
      <w:r>
        <w:rPr>
          <w:rFonts w:hint="eastAsia"/>
        </w:rPr>
        <w:t>第１章</w:t>
      </w:r>
      <w:r>
        <w:rPr>
          <w:rFonts w:hint="default"/>
        </w:rPr>
        <w:t xml:space="preserve"> </w:t>
      </w:r>
      <w:r>
        <w:rPr>
          <w:rFonts w:hint="eastAsia"/>
        </w:rPr>
        <w:t>質問回答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  <w:sz w:val="22"/>
        </w:rPr>
      </w:pPr>
    </w:p>
    <w:p>
      <w:pPr>
        <w:pStyle w:val="0"/>
        <w:rPr>
          <w:rFonts w:hint="default" w:ascii="ＭＳ ゴシック" w:hAnsi="ＭＳ ゴシック" w:eastAsia="ＭＳ ゴシック"/>
          <w:sz w:val="22"/>
        </w:rPr>
      </w:pPr>
      <w:r>
        <w:rPr>
          <w:rFonts w:hint="eastAsia" w:ascii="ＭＳ ゴシック" w:hAnsi="ＭＳ ゴシック" w:eastAsia="ＭＳ ゴシック"/>
          <w:sz w:val="22"/>
        </w:rPr>
        <w:t>・電子入札システムの案件に対して、説明要求を行うことができます。</w:t>
      </w:r>
    </w:p>
    <w:p>
      <w:pPr>
        <w:pStyle w:val="0"/>
        <w:rPr>
          <w:rFonts w:hint="default" w:ascii="ＭＳ ゴシック" w:hAnsi="ＭＳ ゴシック" w:eastAsia="ＭＳ ゴシック"/>
          <w:sz w:val="22"/>
        </w:rPr>
      </w:pPr>
    </w:p>
    <w:p>
      <w:pPr>
        <w:pStyle w:val="0"/>
        <w:ind w:firstLine="220"/>
        <w:rPr>
          <w:rFonts w:hint="default" w:ascii="ＭＳ ゴシック" w:hAnsi="ＭＳ ゴシック" w:eastAsia="ＭＳ ゴシック"/>
          <w:sz w:val="22"/>
        </w:rPr>
      </w:pPr>
      <w:r>
        <w:rPr>
          <w:rFonts w:hint="eastAsia" w:ascii="ＭＳ ゴシック" w:hAnsi="ＭＳ ゴシック" w:eastAsia="ＭＳ ゴシック"/>
          <w:sz w:val="22"/>
        </w:rPr>
        <w:t>このマニュアルでは以下のようになっています。</w:t>
      </w:r>
    </w:p>
    <w:p>
      <w:pPr>
        <w:pStyle w:val="0"/>
        <w:rPr>
          <w:rFonts w:hint="default" w:ascii="ＭＳ ゴシック" w:hAnsi="ＭＳ ゴシック" w:eastAsia="ＭＳ ゴシック"/>
          <w:sz w:val="22"/>
        </w:rPr>
      </w:pPr>
    </w:p>
    <w:p>
      <w:pPr>
        <w:pStyle w:val="0"/>
        <w:numPr>
          <w:ilvl w:val="1"/>
          <w:numId w:val="11"/>
        </w:numPr>
        <w:rPr>
          <w:rFonts w:hint="default" w:ascii="ＭＳ ゴシック" w:hAnsi="ＭＳ ゴシック" w:eastAsia="ＭＳ ゴシック"/>
          <w:sz w:val="22"/>
        </w:rPr>
      </w:pPr>
      <w:r>
        <w:rPr>
          <w:rFonts w:hint="eastAsia" w:ascii="ＭＳ ゴシック" w:hAnsi="ＭＳ ゴシック" w:eastAsia="ＭＳ ゴシック"/>
          <w:sz w:val="22"/>
        </w:rPr>
        <w:t>質問回答機能にログインする場合。</w:t>
      </w:r>
    </w:p>
    <w:p>
      <w:pPr>
        <w:pStyle w:val="0"/>
        <w:rPr>
          <w:rFonts w:hint="default" w:ascii="ＭＳ ゴシック" w:hAnsi="ＭＳ ゴシック" w:eastAsia="ＭＳ ゴシック"/>
          <w:sz w:val="22"/>
        </w:rPr>
      </w:pPr>
    </w:p>
    <w:p>
      <w:pPr>
        <w:pStyle w:val="0"/>
        <w:numPr>
          <w:ilvl w:val="1"/>
          <w:numId w:val="11"/>
        </w:numPr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</w:rPr>
        <w:t>入札説明書・案件内容についての質問を行う場合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numPr>
          <w:ilvl w:val="1"/>
          <w:numId w:val="11"/>
        </w:numPr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「参加資格なし</w:t>
      </w:r>
      <w:r>
        <w:rPr>
          <w:rFonts w:hint="eastAsia" w:ascii="ＭＳ ゴシック" w:hAnsi="ＭＳ ゴシック" w:eastAsia="ＭＳ ゴシック"/>
        </w:rPr>
        <w:t>/</w:t>
      </w:r>
      <w:r>
        <w:rPr>
          <w:rFonts w:hint="eastAsia" w:ascii="ＭＳ ゴシック" w:hAnsi="ＭＳ ゴシック" w:eastAsia="ＭＳ ゴシック"/>
        </w:rPr>
        <w:t>非指名</w:t>
      </w:r>
      <w:r>
        <w:rPr>
          <w:rFonts w:hint="eastAsia" w:ascii="ＭＳ ゴシック" w:hAnsi="ＭＳ ゴシック" w:eastAsia="ＭＳ ゴシック"/>
        </w:rPr>
        <w:t>/</w:t>
      </w:r>
      <w:r>
        <w:rPr>
          <w:rFonts w:hint="eastAsia" w:ascii="ＭＳ ゴシック" w:hAnsi="ＭＳ ゴシック" w:eastAsia="ＭＳ ゴシック"/>
        </w:rPr>
        <w:t>非選定</w:t>
      </w:r>
      <w:r>
        <w:rPr>
          <w:rFonts w:hint="eastAsia" w:ascii="ＭＳ ゴシック" w:hAnsi="ＭＳ ゴシック" w:eastAsia="ＭＳ ゴシック"/>
        </w:rPr>
        <w:t>/</w:t>
      </w:r>
      <w:r>
        <w:rPr>
          <w:rFonts w:hint="eastAsia" w:ascii="ＭＳ ゴシック" w:hAnsi="ＭＳ ゴシック" w:eastAsia="ＭＳ ゴシック"/>
        </w:rPr>
        <w:t>非特定」の理由請求を行う場合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</w:p>
    <w:p>
      <w:pPr>
        <w:pStyle w:val="0"/>
        <w:numPr>
          <w:ilvl w:val="1"/>
          <w:numId w:val="11"/>
        </w:numPr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非落札者理由請求を行う場合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</w:p>
    <w:p>
      <w:pPr>
        <w:pStyle w:val="0"/>
        <w:numPr>
          <w:ilvl w:val="1"/>
          <w:numId w:val="11"/>
        </w:numPr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同等品申請を行う場合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</w:p>
    <w:p>
      <w:pPr>
        <w:pStyle w:val="0"/>
        <w:numPr>
          <w:ilvl w:val="1"/>
          <w:numId w:val="11"/>
        </w:numPr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入札説明書・案件内容質問の回答を表示する場合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</w:p>
    <w:p>
      <w:pPr>
        <w:pStyle w:val="0"/>
        <w:numPr>
          <w:ilvl w:val="1"/>
          <w:numId w:val="11"/>
        </w:numPr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</w:rPr>
        <w:t>「参加資格なし</w:t>
      </w:r>
      <w:r>
        <w:rPr>
          <w:rFonts w:hint="eastAsia" w:ascii="ＭＳ ゴシック" w:hAnsi="ＭＳ ゴシック" w:eastAsia="ＭＳ ゴシック"/>
        </w:rPr>
        <w:t>/</w:t>
      </w:r>
      <w:r>
        <w:rPr>
          <w:rFonts w:hint="eastAsia" w:ascii="ＭＳ ゴシック" w:hAnsi="ＭＳ ゴシック" w:eastAsia="ＭＳ ゴシック"/>
        </w:rPr>
        <w:t>非指名</w:t>
      </w:r>
      <w:r>
        <w:rPr>
          <w:rFonts w:hint="eastAsia" w:ascii="ＭＳ ゴシック" w:hAnsi="ＭＳ ゴシック" w:eastAsia="ＭＳ ゴシック"/>
        </w:rPr>
        <w:t>/</w:t>
      </w:r>
      <w:r>
        <w:rPr>
          <w:rFonts w:hint="eastAsia" w:ascii="ＭＳ ゴシック" w:hAnsi="ＭＳ ゴシック" w:eastAsia="ＭＳ ゴシック"/>
        </w:rPr>
        <w:t>非選定</w:t>
      </w:r>
      <w:r>
        <w:rPr>
          <w:rFonts w:hint="eastAsia" w:ascii="ＭＳ ゴシック" w:hAnsi="ＭＳ ゴシック" w:eastAsia="ＭＳ ゴシック"/>
        </w:rPr>
        <w:t>/</w:t>
      </w:r>
      <w:r>
        <w:rPr>
          <w:rFonts w:hint="eastAsia" w:ascii="ＭＳ ゴシック" w:hAnsi="ＭＳ ゴシック" w:eastAsia="ＭＳ ゴシック"/>
        </w:rPr>
        <w:t>非特定」の理由請求の回答を表示する場合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numPr>
          <w:ilvl w:val="1"/>
          <w:numId w:val="11"/>
        </w:numPr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</w:rPr>
        <w:t>非落札者理由請求の回答を表示する場合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numPr>
          <w:ilvl w:val="1"/>
          <w:numId w:val="11"/>
        </w:numPr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</w:rPr>
        <w:t>同等品申請の回答を表示する場合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u w:val="single" w:color="auto"/>
        </w:rPr>
      </w:pPr>
    </w:p>
    <w:p>
      <w:pPr>
        <w:rPr>
          <w:rFonts w:hint="default" w:ascii="ＭＳ ゴシック" w:hAnsi="ＭＳ ゴシック" w:eastAsia="ＭＳ ゴシック"/>
          <w:u w:val="single" w:color="auto"/>
        </w:rPr>
        <w:sectPr>
          <w:headerReference r:id="rId13" w:type="even"/>
          <w:headerReference r:id="rId14" w:type="default"/>
          <w:footerReference r:id="rId16" w:type="even"/>
          <w:footerReference r:id="rId17" w:type="default"/>
          <w:headerReference r:id="rId12" w:type="first"/>
          <w:footerReference r:id="rId15" w:type="firs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"/>
          <w:cols w:space="720"/>
          <w:noEndnote w:val="1"/>
          <w:textDirection w:val="lrTb"/>
          <w:docGrid w:linePitch="285"/>
        </w:sectPr>
      </w:pP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0"/>
        <w:rPr>
          <w:rFonts w:hint="default" w:ascii="ＭＳ ゴシック" w:hAnsi="ＭＳ ゴシック" w:eastAsia="ＭＳ ゴシック"/>
          <w:sz w:val="28"/>
        </w:rPr>
      </w:pPr>
    </w:p>
    <w:p>
      <w:pPr>
        <w:pStyle w:val="1"/>
        <w:rPr>
          <w:rFonts w:hint="default" w:ascii="ＭＳ ゴシック" w:hAnsi="ＭＳ ゴシック"/>
          <w:b w:val="1"/>
          <w:kern w:val="0"/>
          <w:sz w:val="48"/>
        </w:rPr>
      </w:pPr>
      <w:r>
        <w:rPr>
          <w:rFonts w:hint="eastAsia" w:ascii="ＭＳ ゴシック" w:hAnsi="ＭＳ ゴシック"/>
          <w:b w:val="1"/>
          <w:kern w:val="0"/>
          <w:sz w:val="48"/>
        </w:rPr>
        <w:t>１．１　質問回答機能にログインする場合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rPr>
          <w:rFonts w:hint="default" w:ascii="ＭＳ ゴシック" w:hAnsi="ＭＳ ゴシック" w:eastAsia="ＭＳ ゴシック"/>
        </w:rPr>
        <w:sectPr>
          <w:headerReference r:id="rId19" w:type="even"/>
          <w:headerReference r:id="rId20" w:type="default"/>
          <w:footerReference r:id="rId22" w:type="even"/>
          <w:footerReference r:id="rId23" w:type="default"/>
          <w:headerReference r:id="rId18" w:type="first"/>
          <w:footerReference r:id="rId21" w:type="firs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42"/>
          <w:cols w:space="720"/>
          <w:noEndnote w:val="1"/>
          <w:textDirection w:val="lrTb"/>
          <w:docGrid w:linePitch="285"/>
        </w:sect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kern w:val="0"/>
          <w:sz w:val="22"/>
          <w:u w:val="single" w:color="auto"/>
        </w:rPr>
      </w:pPr>
    </w:p>
    <w:p>
      <w:pPr>
        <w:pStyle w:val="0"/>
        <w:pBdr>
          <w:top w:val="single" w:color="auto" w:sz="4" w:space="0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  <w:sz w:val="28"/>
        </w:rPr>
      </w:pPr>
      <w:r>
        <w:rPr>
          <w:rFonts w:hint="eastAsia" w:ascii="ＭＳ ゴシック" w:hAnsi="ＭＳ ゴシック" w:eastAsia="ＭＳ ゴシック"/>
          <w:kern w:val="0"/>
          <w:sz w:val="28"/>
        </w:rPr>
        <w:t>１．１　質問回答機能にログインする場合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kern w:val="0"/>
          <w:sz w:val="22"/>
          <w:u w:val="single" w:color="auto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kern w:val="0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kern w:val="0"/>
          <w:u w:val="single" w:color="auto"/>
        </w:rPr>
        <w:t>メインメニュー（受注者）の表示</w:t>
      </w:r>
    </w:p>
    <w:p>
      <w:pPr>
        <w:pStyle w:val="0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kern w:val="0"/>
        </w:rPr>
        <w:t>ホームページより、電子入札システムへ遷移できます。</w:t>
      </w:r>
    </w:p>
    <w:p>
      <w:pPr>
        <w:pStyle w:val="0"/>
        <w:rPr>
          <w:rFonts w:hint="default" w:ascii="ＭＳ ゴシック" w:hAnsi="ＭＳ ゴシック" w:eastAsia="ＭＳ ゴシック"/>
          <w:kern w:val="0"/>
        </w:rPr>
      </w:pPr>
    </w:p>
    <w:p>
      <w:pPr>
        <w:pStyle w:val="0"/>
        <w:rPr>
          <w:rFonts w:hint="default" w:ascii="ＭＳ ゴシック" w:hAnsi="ＭＳ ゴシック" w:eastAsia="ＭＳ ゴシック"/>
          <w:kern w:val="0"/>
        </w:rPr>
      </w:pPr>
      <w:r>
        <w:rPr>
          <w:rFonts w:hint="default" w:ascii="ＭＳ ゴシック" w:hAnsi="ＭＳ ゴシック" w:eastAsia="ＭＳ ゴシック"/>
          <w:kern w:val="0"/>
        </w:rPr>
        <w:pict>
          <v:rect id="_x0000_s1027" style="margin-top:139.30000000000001pt;mso-position-vertical-relative:text;mso-position-horizontal-relative:text;position:absolute;height:63pt;width:97.5pt;margin-left:229.05pt;z-index:114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style="margin-top:142.15pt;mso-position-vertical-relative:text;mso-position-horizontal-relative:text;position:absolute;height:27pt;width:31.5pt;margin-left:331.5pt;z-index:113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kern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style="height:389.25pt;width:481.5pt;" filled="f" o:spt="75" type="#_x0000_t75">
            <v:fill/>
            <v:stroke joinstyle="miter"/>
            <v:imagedata o:title="" r:id="rId26"/>
            <o:lock v:ext="edit" aspectratio="t"/>
            <w10:anchorlock/>
          </v:shape>
        </w:pic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color w:val="000000"/>
        </w:rPr>
      </w:pPr>
      <w:r>
        <w:rPr>
          <w:rFonts w:hint="eastAsia" w:ascii="ＭＳ ゴシック" w:hAnsi="ＭＳ ゴシック" w:eastAsia="ＭＳ ゴシック"/>
          <w:b w:val="1"/>
          <w:kern w:val="0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b w:val="1"/>
          <w:kern w:val="0"/>
        </w:rPr>
        <w:t>「◎工事、コンサル」、「◎物品、役務」、「◎少額物品　少額役務」①</w:t>
      </w:r>
      <w:r>
        <w:rPr>
          <w:rFonts w:hint="eastAsia" w:ascii="ＭＳ ゴシック" w:hAnsi="ＭＳ ゴシック" w:eastAsia="ＭＳ ゴシック"/>
          <w:kern w:val="0"/>
        </w:rPr>
        <w:t>のいずれかをクリックします。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kern w:val="0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kern w:val="0"/>
          <w:u w:val="single" w:color="auto"/>
        </w:rPr>
        <w:t>利用者登録／電子入札選択画面（受注者用）の表示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電子入札システム画面を表示するための画面です。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  <w:color w:val="000000"/>
        </w:rPr>
      </w:pPr>
      <w:r>
        <w:rPr>
          <w:rFonts w:hint="default" w:ascii="ＭＳ ゴシック" w:hAnsi="ＭＳ ゴシック" w:eastAsia="ＭＳ ゴシック"/>
          <w:b w:val="1"/>
          <w:kern w:val="0"/>
          <w:u w:val="single" w:color="auto"/>
        </w:rPr>
        <w:pict>
          <v:rect id="_x0000_s1030" style="margin-top:154.4pt;mso-position-vertical-relative:text;mso-position-horizontal-relative:text;position:absolute;height:22.5pt;width:73.2pt;margin-left:239.05pt;z-index:117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kern w:val="0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style="margin-top:143.65pt;mso-position-vertical-relative:text;mso-position-horizontal-relative:text;position:absolute;height:28.5pt;width:31.5pt;margin-left:312.75pt;z-index:116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style="height:389.25pt;width:481.5pt;" filled="f" o:spt="75" type="#_x0000_t75">
            <v:fill/>
            <v:stroke joinstyle="miter"/>
            <v:imagedata o:title="" r:id="rId27"/>
            <o:lock v:ext="edit" aspectratio="t"/>
            <w10:anchorlock/>
          </v:shape>
        </w:pic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kern w:val="0"/>
          <w:u w:val="single" w:color="auto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kern w:val="0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kern w:val="0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  <w:kern w:val="0"/>
        </w:rPr>
        <w:t>「電子入札システム」リンク①</w:t>
      </w:r>
      <w:r>
        <w:rPr>
          <w:rFonts w:hint="eastAsia" w:ascii="ＭＳ ゴシック" w:hAnsi="ＭＳ ゴシック" w:eastAsia="ＭＳ ゴシック"/>
          <w:kern w:val="0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kern w:val="0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電子入札メニューの表示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電子入札（受注者）のトップメニュー画面です。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default" w:ascii="ＭＳ ゴシック" w:hAnsi="ＭＳ ゴシック" w:eastAsia="ＭＳ ゴシック"/>
          <w:b w:val="1"/>
          <w:kern w:val="0"/>
          <w:u w:val="single" w:color="auto"/>
        </w:rPr>
        <w:pict>
          <v:rect id="_x0000_s1033" style="margin-top:43.7pt;mso-position-vertical-relative:text;mso-position-horizontal-relative:text;position:absolute;height:18.75pt;width:34.5pt;margin-left:263.55pt;z-index:10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kern w:val="0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style="margin-top:31.1pt;mso-position-vertical-relative:text;mso-position-horizontal-relative:text;position:absolute;height:28.5pt;width:31.5pt;margin-left:302.25pt;z-index:7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kern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style="height:362.25pt;width:481.5pt;" filled="f" o:spt="75" type="#_x0000_t75">
            <v:fill/>
            <v:stroke joinstyle="miter"/>
            <v:imagedata o:title="" r:id="rId28"/>
            <o:lock v:ext="edit" aspectratio="t"/>
            <w10:anchorlock/>
          </v:shape>
        </w:pic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19"/>
        <w:tabs>
          <w:tab w:val="clear" w:pos="4252"/>
          <w:tab w:val="clear" w:pos="8504"/>
        </w:tabs>
        <w:snapToGrid w:val="1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説明要求①</w:t>
      </w:r>
      <w:r>
        <w:rPr>
          <w:rFonts w:hint="eastAsia" w:ascii="ＭＳ ゴシック" w:hAnsi="ＭＳ ゴシック" w:eastAsia="ＭＳ ゴシック"/>
        </w:rPr>
        <w:t>をクリックすることにより、メインメニュー画面を表示します。</w:t>
      </w:r>
    </w:p>
    <w:p>
      <w:pPr>
        <w:pStyle w:val="19"/>
        <w:tabs>
          <w:tab w:val="clear" w:pos="4252"/>
          <w:tab w:val="clear" w:pos="8504"/>
        </w:tabs>
        <w:snapToGrid w:val="1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19"/>
        <w:tabs>
          <w:tab w:val="clear" w:pos="4252"/>
          <w:tab w:val="clear" w:pos="8504"/>
        </w:tabs>
        <w:snapToGrid w:val="1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t>PIN</w:t>
      </w:r>
      <w:r>
        <w:rPr>
          <w:rFonts w:hint="eastAsia" w:ascii="ＭＳ ゴシック" w:hAnsi="ＭＳ ゴシック" w:eastAsia="ＭＳ ゴシック"/>
          <w:b w:val="1"/>
          <w:u w:val="single" w:color="auto"/>
        </w:rPr>
        <w:t>番号入力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</w:rPr>
        <w:pict>
          <v:rect id="_x0000_s1036" style="margin-top:91.95pt;mso-position-vertical-relative:text;mso-position-horizontal-relative:text;position:absolute;height:27pt;width:181.25pt;margin-left:52.25pt;z-index:11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rect id="_x0000_s1037" style="margin-top:185.4pt;mso-position-vertical-relative:text;mso-position-horizontal-relative:text;position:absolute;height:28.5pt;width:78.75pt;margin-left:54pt;z-index:12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style="margin-top:193.9pt;mso-position-vertical-relative:text;mso-position-horizontal-relative:text;position:absolute;height:28.5pt;width:31.5pt;margin-left:138pt;z-index:9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style="margin-top:76pt;mso-position-vertical-relative:text;mso-position-horizontal-relative:text;position:absolute;height:28.5pt;width:31.5pt;margin-left:227.25pt;z-index:8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style="height:220.5pt;width:290.25pt;" filled="f" o:spt="75" type="#_x0000_t75">
            <v:fill/>
            <v:stroke joinstyle="miter"/>
            <v:imagedata o:title="" r:id="rId29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2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default" w:ascii="ＭＳ ゴシック" w:hAnsi="ＭＳ ゴシック" w:eastAsia="ＭＳ ゴシック"/>
          <w:kern w:val="0"/>
        </w:rPr>
        <w:t>IC</w:t>
      </w:r>
      <w:r>
        <w:rPr>
          <w:rFonts w:hint="eastAsia" w:ascii="ＭＳ ゴシック" w:hAnsi="ＭＳ ゴシック" w:eastAsia="ＭＳ ゴシック"/>
          <w:kern w:val="0"/>
        </w:rPr>
        <w:t>カードをカードリーダーに差し込みます。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PIN</w:t>
      </w:r>
      <w:r>
        <w:rPr>
          <w:rFonts w:hint="eastAsia" w:ascii="ＭＳ ゴシック" w:hAnsi="ＭＳ ゴシック" w:eastAsia="ＭＳ ゴシック"/>
          <w:b w:val="1"/>
        </w:rPr>
        <w:t>番号①</w:t>
      </w:r>
      <w:r>
        <w:rPr>
          <w:rFonts w:hint="eastAsia" w:ascii="ＭＳ ゴシック" w:hAnsi="ＭＳ ゴシック" w:eastAsia="ＭＳ ゴシック"/>
        </w:rPr>
        <w:t>を入力後、</w:t>
      </w:r>
      <w:r>
        <w:rPr>
          <w:rFonts w:hint="eastAsia" w:ascii="ＭＳ ゴシック" w:hAnsi="ＭＳ ゴシック" w:eastAsia="ＭＳ ゴシック"/>
          <w:b w:val="1"/>
        </w:rPr>
        <w:t>OK</w:t>
      </w:r>
      <w:r>
        <w:rPr>
          <w:rFonts w:hint="eastAsia" w:ascii="ＭＳ ゴシック" w:hAnsi="ＭＳ ゴシック" w:eastAsia="ＭＳ ゴシック"/>
          <w:b w:val="1"/>
        </w:rPr>
        <w:t>ボタン②</w:t>
      </w:r>
      <w:r>
        <w:rPr>
          <w:rFonts w:hint="eastAsia" w:ascii="ＭＳ ゴシック" w:hAnsi="ＭＳ ゴシック" w:eastAsia="ＭＳ ゴシック"/>
        </w:rPr>
        <w:t>をクリックします。</w:t>
      </w:r>
      <w:r>
        <w:rPr>
          <w:rFonts w:hint="eastAsia" w:ascii="ＭＳ Ｐゴシック" w:hAnsi="ＭＳ Ｐゴシック" w:eastAsia="ＭＳ Ｐゴシック"/>
          <w:sz w:val="20"/>
        </w:rPr>
        <w:t>※１</w:t>
      </w:r>
    </w:p>
    <w:p>
      <w:pPr>
        <w:pStyle w:val="0"/>
        <w:spacing w:line="0" w:lineRule="atLeast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入力した</w:t>
      </w:r>
      <w:r>
        <w:rPr>
          <w:rFonts w:hint="eastAsia" w:ascii="ＭＳ ゴシック" w:hAnsi="ＭＳ ゴシック" w:eastAsia="ＭＳ ゴシック"/>
        </w:rPr>
        <w:t>PIN</w:t>
      </w:r>
      <w:r>
        <w:rPr>
          <w:rFonts w:hint="eastAsia" w:ascii="ＭＳ ゴシック" w:hAnsi="ＭＳ ゴシック" w:eastAsia="ＭＳ ゴシック"/>
        </w:rPr>
        <w:t>番号が正しければ、質問回答にログインされます。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adjustRightInd w:val="0"/>
        <w:snapToGrid w:val="0"/>
        <w:ind w:left="255" w:leftChars="26" w:hanging="200" w:hangingChars="100"/>
        <w:jc w:val="left"/>
        <w:rPr>
          <w:rFonts w:hint="default" w:ascii="ＭＳ Ｐゴシック" w:hAnsi="ＭＳ Ｐゴシック" w:eastAsia="ＭＳ Ｐゴシック"/>
          <w:sz w:val="20"/>
        </w:rPr>
      </w:pPr>
      <w:r>
        <w:rPr>
          <w:rFonts w:hint="eastAsia" w:ascii="ＭＳ Ｐゴシック" w:hAnsi="ＭＳ Ｐゴシック" w:eastAsia="ＭＳ Ｐゴシック"/>
          <w:sz w:val="20"/>
        </w:rPr>
        <w:t>※１　ログイン</w:t>
      </w:r>
      <w:r>
        <w:rPr>
          <w:rFonts w:hint="default" w:ascii="ＭＳ Ｐゴシック" w:hAnsi="ＭＳ Ｐゴシック" w:eastAsia="ＭＳ Ｐゴシック"/>
          <w:sz w:val="20"/>
        </w:rPr>
        <w:t>時や画面遷移を</w:t>
      </w:r>
      <w:r>
        <w:rPr>
          <w:rFonts w:hint="eastAsia" w:ascii="ＭＳ Ｐゴシック" w:hAnsi="ＭＳ Ｐゴシック" w:eastAsia="ＭＳ Ｐゴシック"/>
          <w:sz w:val="20"/>
        </w:rPr>
        <w:t>する</w:t>
      </w:r>
      <w:r>
        <w:rPr>
          <w:rFonts w:hint="default" w:ascii="ＭＳ Ｐゴシック" w:hAnsi="ＭＳ Ｐゴシック" w:eastAsia="ＭＳ Ｐゴシック"/>
          <w:sz w:val="20"/>
        </w:rPr>
        <w:t>際に</w:t>
      </w:r>
      <w:r>
        <w:rPr>
          <w:rFonts w:hint="eastAsia" w:ascii="ＭＳ Ｐゴシック" w:hAnsi="ＭＳ Ｐゴシック" w:eastAsia="ＭＳ Ｐゴシック"/>
          <w:sz w:val="20"/>
        </w:rPr>
        <w:t>下記</w:t>
      </w:r>
      <w:r>
        <w:rPr>
          <w:rFonts w:hint="default" w:ascii="ＭＳ Ｐゴシック" w:hAnsi="ＭＳ Ｐゴシック" w:eastAsia="ＭＳ Ｐゴシック"/>
          <w:sz w:val="20"/>
        </w:rPr>
        <w:t>メッセージが表示されます。</w:t>
      </w:r>
    </w:p>
    <w:p>
      <w:pPr>
        <w:pStyle w:val="0"/>
        <w:adjustRightInd w:val="0"/>
        <w:snapToGrid w:val="0"/>
        <w:ind w:left="255" w:leftChars="26" w:hanging="200" w:hangingChars="100"/>
        <w:jc w:val="left"/>
        <w:rPr>
          <w:rFonts w:hint="default" w:ascii="ＭＳ Ｐゴシック" w:hAnsi="ＭＳ Ｐゴシック" w:eastAsia="ＭＳ Ｐゴシック"/>
          <w:sz w:val="20"/>
        </w:rPr>
      </w:pPr>
      <w:r>
        <w:rPr>
          <w:rFonts w:hint="eastAsia" w:ascii="ＭＳ Ｐゴシック" w:hAnsi="ＭＳ Ｐゴシック" w:eastAsia="ＭＳ Ｐゴシック"/>
          <w:sz w:val="20"/>
        </w:rPr>
        <w:t>　</w:t>
      </w:r>
      <w:r>
        <w:rPr>
          <w:rFonts w:hint="default" w:ascii="ＭＳ Ｐゴシック" w:hAnsi="ＭＳ Ｐゴシック" w:eastAsia="ＭＳ Ｐゴシック"/>
          <w:sz w:val="20"/>
        </w:rPr>
        <w:t>　　</w:t>
      </w:r>
      <w:r>
        <w:rPr>
          <w:rFonts w:hint="eastAsia" w:ascii="ＭＳ Ｐゴシック" w:hAnsi="ＭＳ Ｐゴシック" w:eastAsia="ＭＳ Ｐゴシック"/>
          <w:sz w:val="20"/>
        </w:rPr>
        <w:t xml:space="preserve"> </w:t>
      </w:r>
      <w:r>
        <w:rPr>
          <w:rFonts w:hint="eastAsia" w:ascii="ＭＳ Ｐゴシック" w:hAnsi="ＭＳ Ｐゴシック" w:eastAsia="ＭＳ Ｐゴシック"/>
          <w:sz w:val="20"/>
        </w:rPr>
        <w:t>本メッセージ</w:t>
      </w:r>
      <w:r>
        <w:rPr>
          <w:rFonts w:hint="default" w:ascii="ＭＳ Ｐゴシック" w:hAnsi="ＭＳ Ｐゴシック" w:eastAsia="ＭＳ Ｐゴシック"/>
          <w:sz w:val="20"/>
        </w:rPr>
        <w:t>が表示されている間</w:t>
      </w:r>
      <w:r>
        <w:rPr>
          <w:rFonts w:hint="eastAsia" w:ascii="ＭＳ Ｐゴシック" w:hAnsi="ＭＳ Ｐゴシック" w:eastAsia="ＭＳ Ｐゴシック"/>
          <w:sz w:val="20"/>
        </w:rPr>
        <w:t>は</w:t>
      </w:r>
      <w:r>
        <w:rPr>
          <w:rFonts w:hint="default" w:ascii="ＭＳ Ｐゴシック" w:hAnsi="ＭＳ Ｐゴシック" w:eastAsia="ＭＳ Ｐゴシック"/>
          <w:sz w:val="20"/>
        </w:rPr>
        <w:t>操作しないでください。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spacing w:line="0" w:lineRule="atLeast"/>
        <w:rPr>
          <w:rFonts w:hint="default" w:ascii="ＭＳ ゴシック" w:hAnsi="ＭＳ ゴシック" w:eastAsia="ＭＳ ゴシック"/>
        </w:rPr>
      </w:pPr>
      <w:r>
        <w:rPr>
          <w:rFonts w:hint="defau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009" style="height:119.25pt;width:237.75pt;" o:spid="_x0000_s1041" filled="f" o:spt="75" type="#_x0000_t75">
            <v:fill/>
            <v:stroke joinstyle="miter"/>
            <v:imagedata o:title="" r:id="rId30"/>
            <o:lock v:ext="edit" aspectratio="t"/>
            <w10:anchorlock/>
          </v:shape>
        </w:pict>
      </w:r>
    </w:p>
    <w:p>
      <w:pPr>
        <w:pStyle w:val="0"/>
        <w:spacing w:line="0" w:lineRule="atLeast"/>
        <w:rPr>
          <w:rFonts w:hint="default" w:ascii="ＭＳ ゴシック" w:hAnsi="ＭＳ ゴシック" w:eastAsia="ＭＳ ゴシック"/>
        </w:rPr>
      </w:pPr>
    </w:p>
    <w:p>
      <w:pPr>
        <w:pStyle w:val="0"/>
        <w:spacing w:line="0" w:lineRule="atLeast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調達案件検索画面の表示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質問回答機能の調達案件検索画面です。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/>
        </w:rPr>
        <w:pict>
          <v:rect id="_x0000_s1042" style="margin-top:67.05pt;mso-position-vertical-relative:text;mso-position-horizontal-relative:text;position:absolute;height:63pt;width:60.75pt;margin-left:8.0500000000000007pt;z-index:13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style="margin-top:49.7pt;mso-position-vertical-relative:text;mso-position-horizontal-relative:text;position:absolute;height:28.5pt;width:31.5pt;margin-left:71.25pt;z-index:14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style="height:471pt;width:481.5pt;" filled="f" o:spt="75" type="#_x0000_t75">
            <v:fill/>
            <v:stroke joinstyle="miter"/>
            <v:imagedata o:title="" r:id="rId31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b w:val="1"/>
          <w:kern w:val="0"/>
        </w:rPr>
        <w:t>各左メニュー①</w:t>
      </w:r>
      <w:r>
        <w:rPr>
          <w:rFonts w:hint="eastAsia" w:ascii="ＭＳ ゴシック" w:hAnsi="ＭＳ ゴシック" w:eastAsia="ＭＳ ゴシック"/>
          <w:kern w:val="0"/>
        </w:rPr>
        <w:t>については以下のようになっています。</w:t>
      </w:r>
    </w:p>
    <w:p>
      <w:pPr>
        <w:pStyle w:val="0"/>
        <w:autoSpaceDE w:val="0"/>
        <w:autoSpaceDN w:val="0"/>
        <w:adjustRightInd w:val="0"/>
        <w:ind w:firstLine="105" w:firstLineChars="5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kern w:val="0"/>
        </w:rPr>
        <w:t>入札説明書・案件内容ボタン</w:t>
      </w:r>
      <w:r>
        <w:rPr>
          <w:rFonts w:hint="eastAsia" w:ascii="ＭＳ ゴシック" w:hAnsi="ＭＳ ゴシック" w:eastAsia="ＭＳ ゴシック"/>
          <w:kern w:val="0"/>
        </w:rPr>
        <w:tab/>
      </w:r>
      <w:r>
        <w:rPr>
          <w:rFonts w:hint="eastAsia" w:ascii="ＭＳ ゴシック" w:hAnsi="ＭＳ ゴシック" w:eastAsia="ＭＳ ゴシック"/>
          <w:kern w:val="0"/>
        </w:rPr>
        <w:tab/>
      </w:r>
      <w:r>
        <w:rPr>
          <w:rFonts w:hint="eastAsia" w:ascii="ＭＳ ゴシック" w:hAnsi="ＭＳ ゴシック" w:eastAsia="ＭＳ ゴシック"/>
          <w:kern w:val="0"/>
        </w:rPr>
        <w:t>：入札説明書・案件内容に関する質問を登録する</w:t>
      </w:r>
    </w:p>
    <w:p>
      <w:pPr>
        <w:pStyle w:val="0"/>
        <w:autoSpaceDE w:val="0"/>
        <w:autoSpaceDN w:val="0"/>
        <w:adjustRightInd w:val="0"/>
        <w:ind w:firstLine="378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kern w:val="0"/>
        </w:rPr>
        <w:t>場合にクリックします。</w:t>
      </w:r>
    </w:p>
    <w:p>
      <w:pPr>
        <w:pStyle w:val="0"/>
        <w:autoSpaceDE w:val="0"/>
        <w:autoSpaceDN w:val="0"/>
        <w:adjustRightInd w:val="0"/>
        <w:ind w:left="5756" w:hanging="5756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kern w:val="0"/>
        </w:rPr>
        <w:t>「参加資格なし</w:t>
      </w:r>
      <w:r>
        <w:rPr>
          <w:rFonts w:hint="eastAsia" w:ascii="ＭＳ ゴシック" w:hAnsi="ＭＳ ゴシック" w:eastAsia="ＭＳ ゴシック"/>
          <w:kern w:val="0"/>
        </w:rPr>
        <w:t>/</w:t>
      </w:r>
      <w:r>
        <w:rPr>
          <w:rFonts w:hint="eastAsia" w:ascii="ＭＳ ゴシック" w:hAnsi="ＭＳ ゴシック" w:eastAsia="ＭＳ ゴシック"/>
          <w:kern w:val="0"/>
        </w:rPr>
        <w:t>非指名</w:t>
      </w:r>
      <w:r>
        <w:rPr>
          <w:rFonts w:hint="eastAsia" w:ascii="ＭＳ ゴシック" w:hAnsi="ＭＳ ゴシック" w:eastAsia="ＭＳ ゴシック"/>
          <w:kern w:val="0"/>
        </w:rPr>
        <w:t>/</w:t>
      </w:r>
      <w:r>
        <w:rPr>
          <w:rFonts w:hint="eastAsia" w:ascii="ＭＳ ゴシック" w:hAnsi="ＭＳ ゴシック" w:eastAsia="ＭＳ ゴシック"/>
          <w:kern w:val="0"/>
        </w:rPr>
        <w:t>非選定</w:t>
      </w:r>
      <w:r>
        <w:rPr>
          <w:rFonts w:hint="eastAsia" w:ascii="ＭＳ ゴシック" w:hAnsi="ＭＳ ゴシック" w:eastAsia="ＭＳ ゴシック"/>
          <w:kern w:val="0"/>
        </w:rPr>
        <w:t>/</w:t>
      </w:r>
      <w:r>
        <w:rPr>
          <w:rFonts w:hint="eastAsia" w:ascii="ＭＳ ゴシック" w:hAnsi="ＭＳ ゴシック" w:eastAsia="ＭＳ ゴシック"/>
          <w:kern w:val="0"/>
        </w:rPr>
        <w:t>非特定」の理由請求ボタン</w:t>
      </w:r>
      <w:r>
        <w:rPr>
          <w:rFonts w:hint="eastAsia" w:ascii="ＭＳ ゴシック" w:hAnsi="ＭＳ ゴシック" w:eastAsia="ＭＳ ゴシック"/>
          <w:kern w:val="0"/>
        </w:rPr>
        <w:tab/>
      </w:r>
    </w:p>
    <w:p>
      <w:pPr>
        <w:pStyle w:val="0"/>
        <w:autoSpaceDE w:val="0"/>
        <w:autoSpaceDN w:val="0"/>
        <w:adjustRightInd w:val="0"/>
        <w:ind w:left="5756" w:hanging="2156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kern w:val="0"/>
        </w:rPr>
        <w:t>：参加資格なし等を受けた場合理由を請求する場合に</w:t>
      </w:r>
    </w:p>
    <w:p>
      <w:pPr>
        <w:pStyle w:val="0"/>
        <w:autoSpaceDE w:val="0"/>
        <w:autoSpaceDN w:val="0"/>
        <w:adjustRightInd w:val="0"/>
        <w:ind w:left="210" w:leftChars="100" w:firstLine="3570" w:firstLineChars="170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kern w:val="0"/>
        </w:rPr>
        <w:t>クリックします。</w:t>
      </w:r>
    </w:p>
    <w:p>
      <w:pPr>
        <w:pStyle w:val="0"/>
        <w:autoSpaceDE w:val="0"/>
        <w:autoSpaceDN w:val="0"/>
        <w:adjustRightInd w:val="0"/>
        <w:ind w:firstLine="105" w:firstLineChars="5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kern w:val="0"/>
        </w:rPr>
        <w:t>非落札者理由請求ボタン</w:t>
      </w:r>
      <w:r>
        <w:rPr>
          <w:rFonts w:hint="eastAsia" w:ascii="ＭＳ ゴシック" w:hAnsi="ＭＳ ゴシック" w:eastAsia="ＭＳ ゴシック"/>
          <w:kern w:val="0"/>
        </w:rPr>
        <w:tab/>
      </w:r>
      <w:r>
        <w:rPr>
          <w:rFonts w:hint="eastAsia" w:ascii="ＭＳ ゴシック" w:hAnsi="ＭＳ ゴシック" w:eastAsia="ＭＳ ゴシック"/>
          <w:kern w:val="0"/>
        </w:rPr>
        <w:tab/>
      </w:r>
      <w:r>
        <w:rPr>
          <w:rFonts w:hint="eastAsia" w:ascii="ＭＳ ゴシック" w:hAnsi="ＭＳ ゴシック" w:eastAsia="ＭＳ ゴシック"/>
          <w:kern w:val="0"/>
        </w:rPr>
        <w:t>：非落札の理由請求を行う場合にクリックします。</w:t>
      </w:r>
    </w:p>
    <w:p>
      <w:pPr>
        <w:pStyle w:val="0"/>
        <w:autoSpaceDE w:val="0"/>
        <w:autoSpaceDN w:val="0"/>
        <w:adjustRightInd w:val="0"/>
        <w:ind w:firstLine="105" w:firstLineChars="50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rPr>
          <w:rFonts w:hint="default"/>
        </w:rPr>
        <w:sectPr>
          <w:headerReference r:id="rId24" w:type="default"/>
          <w:footerReference r:id="rId25" w:type="defaul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"/>
          <w:cols w:space="720"/>
          <w:noEndnote w:val="1"/>
          <w:textDirection w:val="lrTb"/>
          <w:docGrid w:linePitch="285"/>
        </w:sect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1"/>
        <w:jc w:val="left"/>
        <w:rPr>
          <w:rFonts w:hint="default" w:ascii="ＭＳ ゴシック" w:hAnsi="ＭＳ ゴシック"/>
          <w:b w:val="1"/>
          <w:sz w:val="48"/>
        </w:rPr>
      </w:pPr>
      <w:r>
        <w:rPr>
          <w:rFonts w:hint="eastAsia" w:ascii="ＭＳ ゴシック" w:hAnsi="ＭＳ ゴシック"/>
          <w:b w:val="1"/>
          <w:sz w:val="48"/>
        </w:rPr>
        <w:t>１．２　入札説明書・案件内容についての</w:t>
      </w:r>
    </w:p>
    <w:p>
      <w:pPr>
        <w:pStyle w:val="0"/>
        <w:ind w:firstLine="1920" w:firstLineChars="400"/>
        <w:rPr>
          <w:rFonts w:hint="default" w:ascii="ＭＳ ゴシック" w:hAnsi="ＭＳ ゴシック" w:eastAsia="ＭＳ ゴシック"/>
          <w:b w:val="1"/>
          <w:sz w:val="48"/>
        </w:rPr>
      </w:pPr>
      <w:r>
        <w:rPr>
          <w:rFonts w:hint="eastAsia" w:ascii="ＭＳ ゴシック" w:hAnsi="ＭＳ ゴシック" w:eastAsia="ＭＳ ゴシック"/>
          <w:b w:val="1"/>
          <w:sz w:val="48"/>
        </w:rPr>
        <w:t>質問を行う場合</w:t>
      </w:r>
    </w:p>
    <w:p>
      <w:pPr>
        <w:pStyle w:val="0"/>
        <w:rPr>
          <w:rFonts w:hint="default" w:ascii="ＭＳ ゴシック" w:hAnsi="ＭＳ ゴシック" w:eastAsia="ＭＳ ゴシック"/>
          <w:sz w:val="22"/>
        </w:rPr>
      </w:pPr>
    </w:p>
    <w:p>
      <w:pPr>
        <w:rPr>
          <w:rFonts w:hint="default" w:ascii="ＭＳ ゴシック" w:hAnsi="ＭＳ ゴシック" w:eastAsia="ＭＳ ゴシック"/>
          <w:u w:val="single" w:color="auto"/>
        </w:rPr>
        <w:sectPr>
          <w:headerReference r:id="rId33" w:type="even"/>
          <w:headerReference r:id="rId34" w:type="default"/>
          <w:footerReference r:id="rId36" w:type="even"/>
          <w:footerReference r:id="rId37" w:type="default"/>
          <w:headerReference r:id="rId32" w:type="first"/>
          <w:footerReference r:id="rId35" w:type="firs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"/>
          <w:cols w:space="720"/>
          <w:noEndnote w:val="1"/>
          <w:textDirection w:val="lrTb"/>
          <w:docGrid w:linePitch="285"/>
        </w:sectPr>
      </w:pPr>
    </w:p>
    <w:p>
      <w:pPr>
        <w:pStyle w:val="0"/>
        <w:jc w:val="center"/>
        <w:rPr>
          <w:rFonts w:hint="default" w:ascii="ＭＳ ゴシック" w:hAnsi="ＭＳ ゴシック" w:eastAsia="ＭＳ ゴシック"/>
          <w:b w:val="1"/>
          <w:sz w:val="22"/>
          <w:u w:val="single" w:color="auto"/>
        </w:rPr>
      </w:pPr>
    </w:p>
    <w:p>
      <w:pPr>
        <w:pStyle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hint="default" w:ascii="ＭＳ ゴシック" w:hAnsi="ＭＳ ゴシック" w:eastAsia="ＭＳ ゴシック"/>
          <w:sz w:val="28"/>
        </w:rPr>
      </w:pPr>
      <w:r>
        <w:rPr>
          <w:rFonts w:hint="eastAsia" w:ascii="ＭＳ ゴシック" w:hAnsi="ＭＳ ゴシック" w:eastAsia="ＭＳ ゴシック"/>
          <w:sz w:val="28"/>
        </w:rPr>
        <w:t>１．２　入札説明書・案件内容についての質問を行う場合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調達案件検索画面の表示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</w:rPr>
        <w:t>調達案件検索画面です。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default"/>
        </w:rPr>
        <w:pict>
          <v:rect id="_x0000_s1045" style="margin-top:91.8pt;mso-position-vertical-relative:text;mso-position-horizontal-relative:text;position:absolute;height:346.5pt;width:367.65pt;margin-left:89.25pt;z-index:25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/>
        </w:rPr>
        <w:pict>
          <v:rect id="_x0000_s1046" style="margin-top:66.5pt;mso-position-vertical-relative:text;mso-position-horizontal-relative:text;position:absolute;height:12.3pt;width:66.75pt;margin-left:6.25pt;z-index:26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style="margin-top:55pt;mso-position-vertical-relative:text;mso-position-horizontal-relative:text;position:absolute;height:22.5pt;width:30pt;margin-left:70pt;z-index:28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style="margin-top:49.5pt;mso-position-vertical-relative:text;mso-position-horizontal-relative:text;position:absolute;height:22.5pt;width:30pt;margin-left:387.25pt;z-index:27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style="height:453.75pt;width:459pt;" filled="f" o:spt="75" type="#_x0000_t75">
            <v:fill/>
            <v:stroke joinstyle="miter"/>
            <v:imagedata o:title="" r:id="rId40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b w:val="1"/>
        </w:rPr>
        <w:t>検索条件①</w:t>
      </w:r>
      <w:r>
        <w:rPr>
          <w:rFonts w:hint="eastAsia" w:ascii="ＭＳ ゴシック" w:hAnsi="ＭＳ ゴシック" w:eastAsia="ＭＳ ゴシック"/>
        </w:rPr>
        <w:t>を指定し</w:t>
      </w:r>
      <w:r>
        <w:rPr>
          <w:rFonts w:hint="eastAsia" w:ascii="ＭＳ ゴシック" w:hAnsi="ＭＳ ゴシック" w:eastAsia="ＭＳ ゴシック"/>
          <w:b w:val="1"/>
        </w:rPr>
        <w:t>入札説明書・案件内容ボタン②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調達機関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：選択された調達機関の案件が検索されます。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部局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：選択された部局の案件が検索されます。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課所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：選択された課所の案件が検索されます。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入札方式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：選択された入札方式の案件が検索されます。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検索年月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：指定された年月内の公開日の案件が検索されます。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表示件数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：１画面に表示する案件の数を指定します。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入札説明書・案件内容調達案件一覧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説明要求・質問を登録する案件を選択する画面です。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b w:val="1"/>
          <w:sz w:val="20"/>
        </w:rPr>
        <w:pict>
          <v:rect id="_x0000_s1050" style="margin-top:164.9pt;mso-position-vertical-relative:text;mso-position-horizontal-relative:text;position:absolute;height:15pt;width:24.75pt;margin-left:407pt;z-index:24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style="margin-top:156.4pt;mso-position-vertical-relative:text;mso-position-horizontal-relative:text;position:absolute;height:22.5pt;width:30pt;margin-left:429pt;z-index:23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style="height:363pt;width:481.5pt;" filled="f" o:spt="75" type="#_x0000_t75">
            <v:fill/>
            <v:stroke joinstyle="miter"/>
            <v:imagedata o:title="" r:id="rId41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</w:rPr>
        <w:t>該当の案件の</w:t>
      </w:r>
      <w:r>
        <w:rPr>
          <w:rFonts w:hint="eastAsia" w:ascii="ＭＳ ゴシック" w:hAnsi="ＭＳ ゴシック" w:eastAsia="ＭＳ ゴシック"/>
          <w:b w:val="1"/>
        </w:rPr>
        <w:t>「説明書」</w:t>
      </w:r>
      <w:r>
        <w:rPr>
          <w:rFonts w:hint="eastAsia" w:ascii="ＭＳ ゴシック" w:hAnsi="ＭＳ ゴシック" w:eastAsia="ＭＳ ゴシック"/>
        </w:rPr>
        <w:t>欄の</w:t>
      </w:r>
      <w:r>
        <w:rPr>
          <w:rFonts w:hint="eastAsia" w:ascii="ＭＳ ゴシック" w:hAnsi="ＭＳ ゴシック" w:eastAsia="ＭＳ ゴシック"/>
          <w:b w:val="1"/>
        </w:rPr>
        <w:t>選択ボタン①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：調達案件一覧を最新の状態にします。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選択ボタン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：質問および回答一覧画面が表示されます。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＜ボタン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：前頁の案件を表示します。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＞ボタン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：次頁の案件を表示します。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入札説明書・案件内容質問および回答一覧画面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質問および回答の一覧画面です。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style="margin-top:130.30000000000001pt;mso-position-vertical-relative:text;mso-position-horizontal-relative:text;position:absolute;height:28.5pt;width:26.25pt;margin-left:399pt;z-index:16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sz w:val="20"/>
        </w:rPr>
        <w:pict>
          <v:rect id="_x0000_s1054" style="margin-top:152.4pt;mso-position-vertical-relative:text;mso-position-horizontal-relative:text;position:absolute;height:16.5pt;width:51pt;margin-left:348.3pt;z-index:18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style="height:363pt;width:481.5pt;" filled="f" o:spt="75" type="#_x0000_t75">
            <v:fill/>
            <v:stroke joinstyle="miter"/>
            <v:imagedata o:title="" r:id="rId42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質問入力ボタン①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  <w:b w:val="1"/>
          <w:sz w:val="24"/>
          <w:u w:val="single" w:color="auto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：質問および回答一覧を最新の状態にします。</w:t>
      </w:r>
    </w:p>
    <w:p>
      <w:pPr>
        <w:pStyle w:val="0"/>
        <w:tabs>
          <w:tab w:val="left" w:leader="none" w:pos="1350"/>
        </w:tabs>
        <w:rPr>
          <w:rFonts w:hint="default" w:ascii="ＭＳ ゴシック" w:hAnsi="ＭＳ ゴシック" w:eastAsia="ＭＳ ゴシック"/>
          <w:b w:val="1"/>
          <w:sz w:val="24"/>
          <w:u w:val="single" w:color="auto"/>
        </w:rPr>
      </w:pPr>
      <w:r>
        <w:rPr>
          <w:rFonts w:hint="eastAsia" w:ascii="ＭＳ ゴシック" w:hAnsi="ＭＳ ゴシック" w:eastAsia="ＭＳ ゴシック"/>
        </w:rPr>
        <w:t>質問入力ボタン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：質問内容の登録画面を表示します。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説明要求内容の登録画面の表示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質問の登録画面です。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sz w:val="20"/>
        </w:rPr>
        <w:pict>
          <v:rect id="_x0000_s1056" style="margin-top:397.75pt;mso-position-vertical-relative:text;mso-position-horizontal-relative:text;position:absolute;height:17.25pt;width:47.95pt;margin-left:201.9pt;z-index:152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style="margin-top:412.85pt;mso-position-vertical-relative:text;mso-position-horizontal-relative:text;position:absolute;height:28.5pt;width:26.25pt;margin-left:242.15pt;z-index:149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⑤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style="margin-top:369.25pt;mso-position-vertical-relative:text;mso-position-horizontal-relative:text;position:absolute;height:28.5pt;width:26.25pt;margin-left:180.65pt;z-index:155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④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rect id="_x0000_s1059" style="margin-top:370.9pt;mso-position-vertical-relative:text;mso-position-horizontal-relative:text;position:absolute;height:14.25pt;width:49pt;margin-left:134.05000000000001pt;z-index:154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rect id="_x0000_s1060" style="margin-top:379.4pt;mso-position-vertical-relative:text;mso-position-horizontal-relative:text;position:absolute;height:12.75pt;width:31.95pt;margin-left:334.85pt;z-index:153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style="margin-top:378.6pt;mso-position-vertical-relative:text;mso-position-horizontal-relative:text;position:absolute;height:28.5pt;width:26.25pt;margin-left:367.9pt;z-index:148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③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rect id="_x0000_s1062" style="margin-top:194.55pt;mso-position-vertical-relative:text;mso-position-horizontal-relative:text;position:absolute;height:176.4pt;width:282.14pt;margin-left:102.25pt;z-index:151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style="margin-top:192.4pt;mso-position-vertical-relative:text;mso-position-horizontal-relative:text;position:absolute;height:28.5pt;width:26.25pt;margin-left:383.75pt;z-index:147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rect id="_x0000_s1064" style="margin-top:175.55pt;mso-position-vertical-relative:text;mso-position-horizontal-relative:text;position:absolute;height:13.35pt;width:282.14pt;margin-left:102.25pt;z-index:150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style="margin-top:175.55pt;mso-position-vertical-relative:text;mso-position-horizontal-relative:text;position:absolute;height:28.5pt;width:26.25pt;margin-left:382.3pt;z-index:146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style="height:432.75pt;width:426.75pt;" filled="f" o:spt="75" type="#_x0000_t75">
            <v:fill/>
            <v:stroke joinstyle="miter"/>
            <v:imagedata o:title="" r:id="rId43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</w:rPr>
      </w:pPr>
      <w:r>
        <w:rPr>
          <w:rFonts w:hint="eastAsia" w:ascii="ＭＳ ゴシック" w:hAnsi="ＭＳ ゴシック" w:eastAsia="ＭＳ ゴシック"/>
        </w:rPr>
        <w:t>説明要求内容を入力します。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題名①</w:t>
      </w:r>
      <w:r>
        <w:rPr>
          <w:rFonts w:hint="eastAsia" w:ascii="ＭＳ ゴシック" w:hAnsi="ＭＳ ゴシック" w:eastAsia="ＭＳ ゴシック"/>
        </w:rPr>
        <w:t>、</w:t>
      </w:r>
      <w:r>
        <w:rPr>
          <w:rFonts w:hint="eastAsia" w:ascii="ＭＳ ゴシック" w:hAnsi="ＭＳ ゴシック" w:eastAsia="ＭＳ ゴシック"/>
          <w:b w:val="1"/>
        </w:rPr>
        <w:t>説明要求内容②</w:t>
      </w:r>
      <w:r>
        <w:rPr>
          <w:rFonts w:hint="eastAsia" w:ascii="ＭＳ ゴシック" w:hAnsi="ＭＳ ゴシック" w:eastAsia="ＭＳ ゴシック"/>
        </w:rPr>
        <w:t>を入力します。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</w:rPr>
      </w:pPr>
      <w:r>
        <w:rPr>
          <w:rFonts w:hint="eastAsia" w:ascii="ＭＳ ゴシック" w:hAnsi="ＭＳ ゴシック" w:eastAsia="ＭＳ ゴシック"/>
        </w:rPr>
        <w:t>資料を添付する場合、</w:t>
      </w:r>
      <w:r>
        <w:rPr>
          <w:rFonts w:hint="eastAsia" w:ascii="ＭＳ ゴシック" w:hAnsi="ＭＳ ゴシック" w:eastAsia="ＭＳ ゴシック"/>
          <w:b w:val="1"/>
        </w:rPr>
        <w:t>参照ボタン③</w:t>
      </w:r>
      <w:r>
        <w:rPr>
          <w:rFonts w:hint="eastAsia" w:ascii="ＭＳ ゴシック" w:hAnsi="ＭＳ ゴシック" w:eastAsia="ＭＳ ゴシック"/>
        </w:rPr>
        <w:t>をクリックするとダイアログが表示されるので、添付したいファイルを選択し、</w:t>
      </w:r>
      <w:r>
        <w:rPr>
          <w:rFonts w:hint="eastAsia" w:ascii="ＭＳ ゴシック" w:hAnsi="ＭＳ ゴシック" w:eastAsia="ＭＳ ゴシック"/>
          <w:b w:val="1"/>
        </w:rPr>
        <w:t>添付資料追加ボタン④</w:t>
      </w:r>
      <w:r>
        <w:rPr>
          <w:rFonts w:hint="eastAsia" w:ascii="ＭＳ ゴシック" w:hAnsi="ＭＳ ゴシック" w:eastAsia="ＭＳ ゴシック"/>
        </w:rPr>
        <w:t>をクリックすると資料が添付されます。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</w:rPr>
        <w:t>入力が終了したら、</w:t>
      </w:r>
      <w:r>
        <w:rPr>
          <w:rFonts w:hint="eastAsia" w:ascii="ＭＳ ゴシック" w:hAnsi="ＭＳ ゴシック" w:eastAsia="ＭＳ ゴシック"/>
          <w:b w:val="1"/>
        </w:rPr>
        <w:t>入力内容確認ボタン⑤</w:t>
      </w:r>
      <w:r>
        <w:rPr>
          <w:rFonts w:hint="eastAsia" w:ascii="ＭＳ ゴシック" w:hAnsi="ＭＳ ゴシック" w:eastAsia="ＭＳ ゴシック"/>
        </w:rPr>
        <w:t>をクリックすることにより、入力内容確認画面に遷移します。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添付資料追加ボタン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：選択された資料を添付します。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削除ボタン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：選択された資料を一覧から削除します。</w:t>
      </w:r>
    </w:p>
    <w:p>
      <w:pPr>
        <w:pStyle w:val="0"/>
        <w:tabs>
          <w:tab w:val="left" w:leader="none" w:pos="2127"/>
        </w:tabs>
        <w:rPr>
          <w:rFonts w:hint="default" w:ascii="ＭＳ ゴシック" w:hAnsi="ＭＳ ゴシック" w:eastAsia="ＭＳ ゴシック"/>
          <w:color w:val="000000"/>
        </w:rPr>
      </w:pPr>
      <w:r>
        <w:rPr>
          <w:rFonts w:hint="eastAsia" w:ascii="ＭＳ ゴシック" w:hAnsi="ＭＳ ゴシック" w:eastAsia="ＭＳ ゴシック"/>
          <w:color w:val="000000"/>
        </w:rPr>
        <w:t>参照ボタン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default" w:ascii="ＭＳ ゴシック" w:hAnsi="ＭＳ ゴシック" w:eastAsia="ＭＳ ゴシック"/>
          <w:color w:val="000000"/>
        </w:rPr>
        <w:t>：</w:t>
      </w:r>
      <w:r>
        <w:rPr>
          <w:rFonts w:hint="eastAsia" w:ascii="ＭＳ ゴシック" w:hAnsi="ＭＳ ゴシック" w:eastAsia="ＭＳ ゴシック"/>
        </w:rPr>
        <w:t>ファイル選択画面を表示します。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入力内容確認ボタン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：入力内容確認画面に遷移します。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：入札説明書・案件内容質問および回答一覧画面に戻ります。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説明要求内容の登録内容確認画面の表示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質問の登録内容確認画面です。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b w:val="1"/>
          <w:sz w:val="20"/>
        </w:rPr>
        <w:pict>
          <v:rect id="_x0000_s1067" style="margin-top:294.3pt;mso-position-vertical-relative:text;mso-position-horizontal-relative:text;position:absolute;height:17.25pt;width:54.15pt;margin-left:226.65pt;z-index:19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style="margin-top:295.10000000000002pt;mso-position-vertical-relative:text;mso-position-horizontal-relative:text;position:absolute;height:28.5pt;width:26.25pt;margin-left:200.4pt;z-index:17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style="height:363pt;width:481.5pt;" filled="f" o:spt="75" type="#_x0000_t75">
            <v:fill/>
            <v:stroke joinstyle="miter"/>
            <v:imagedata o:title="" r:id="rId44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先ほど入力した内容を確認します。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</w:rPr>
        <w:t>確認が終了したら</w:t>
      </w:r>
      <w:r>
        <w:rPr>
          <w:rFonts w:hint="eastAsia" w:ascii="ＭＳ ゴシック" w:hAnsi="ＭＳ ゴシック" w:eastAsia="ＭＳ ゴシック"/>
          <w:b w:val="1"/>
        </w:rPr>
        <w:t>登録ボタン①</w:t>
      </w:r>
      <w:r>
        <w:rPr>
          <w:rFonts w:hint="eastAsia" w:ascii="ＭＳ ゴシック" w:hAnsi="ＭＳ ゴシック" w:eastAsia="ＭＳ ゴシック"/>
        </w:rPr>
        <w:t>をクリックすることにより、入力内容確認画面に遷移します。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補足説明</w:t>
      </w:r>
    </w:p>
    <w:p>
      <w:pPr>
        <w:pStyle w:val="0"/>
        <w:ind w:left="210" w:hanging="210" w:hangingChars="10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①登録ボタンをクリックした後は、</w:t>
      </w:r>
      <w:r>
        <w:rPr>
          <w:rFonts w:hint="eastAsia" w:ascii="ＭＳ ゴシック" w:hAnsi="ＭＳ ゴシック" w:eastAsia="ＭＳ ゴシック"/>
          <w:b w:val="1"/>
        </w:rPr>
        <w:t>質問内容や添付資料の変更はできません</w:t>
      </w:r>
      <w:r>
        <w:rPr>
          <w:rFonts w:hint="eastAsia" w:ascii="ＭＳ ゴシック" w:hAnsi="ＭＳ ゴシック" w:eastAsia="ＭＳ ゴシック"/>
        </w:rPr>
        <w:t>。登録ボタンをクリックする前に入力した内容を再度ご確認下さい。</w:t>
      </w:r>
    </w:p>
    <w:p>
      <w:pPr>
        <w:pStyle w:val="0"/>
        <w:ind w:left="210" w:hanging="210" w:hangingChars="10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②</w:t>
      </w:r>
      <w:r>
        <w:rPr>
          <w:rFonts w:hint="eastAsia" w:ascii="ＭＳ ゴシック" w:hAnsi="ＭＳ ゴシック" w:eastAsia="ＭＳ ゴシック"/>
          <w:b w:val="1"/>
        </w:rPr>
        <w:t>題名及び質問内容は、登録が完了した時点で、他の業者も電子入札システムより参照できるようになります</w:t>
      </w:r>
      <w:r>
        <w:rPr>
          <w:rFonts w:hint="eastAsia" w:ascii="ＭＳ ゴシック" w:hAnsi="ＭＳ ゴシック" w:eastAsia="ＭＳ ゴシック"/>
        </w:rPr>
        <w:t>。</w:t>
      </w:r>
      <w:r>
        <w:rPr>
          <w:rFonts w:hint="eastAsia" w:ascii="ＭＳ ゴシック" w:hAnsi="ＭＳ ゴシック" w:eastAsia="ＭＳ ゴシック"/>
          <w:b w:val="1"/>
        </w:rPr>
        <w:t>題名及び質問内容には、質問者が特定できるような情報を記載しないようにしてください。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③添付資料は他の業者からは参照できません。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登録ボタン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：質問を登録し、登録完了画面に遷移します。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：入札説明書・案件内容質問内容画面に戻ります。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質問内容登録完了画面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登録完了画面です。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rect id="_x0000_s1070" style="margin-top:136.05000000000001pt;mso-position-vertical-relative:text;mso-position-horizontal-relative:text;position:absolute;height:14.25pt;width:57.75pt;margin-left:250.05pt;z-index:20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style="margin-top:118.8pt;mso-position-vertical-relative:text;mso-position-horizontal-relative:text;position:absolute;height:28.5pt;width:31.5pt;margin-left:303.10000000000002pt;z-index:15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style="height:363pt;width:481.5pt;" filled="f" o:spt="75" type="#_x0000_t75">
            <v:fill/>
            <v:stroke joinstyle="miter"/>
            <v:imagedata o:title="" r:id="rId45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質問</w:t>
      </w:r>
      <w:r>
        <w:rPr>
          <w:rFonts w:hint="eastAsia" w:ascii="ＭＳ ゴシック" w:hAnsi="ＭＳ ゴシック" w:eastAsia="ＭＳ ゴシック"/>
          <w:b w:val="1"/>
        </w:rPr>
        <w:t>/</w:t>
      </w:r>
      <w:r>
        <w:rPr>
          <w:rFonts w:hint="eastAsia" w:ascii="ＭＳ ゴシック" w:hAnsi="ＭＳ ゴシック" w:eastAsia="ＭＳ ゴシック"/>
          <w:b w:val="1"/>
        </w:rPr>
        <w:t>回答一覧ボタン①</w:t>
      </w:r>
      <w:r>
        <w:rPr>
          <w:rFonts w:hint="eastAsia" w:ascii="ＭＳ ゴシック" w:hAnsi="ＭＳ ゴシック" w:eastAsia="ＭＳ ゴシック"/>
        </w:rPr>
        <w:t>をクリックします。入札説明書・案件内容質問および回答一覧画面に戻ります。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sz w:val="22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sz w:val="22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質問および回答一覧の表示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登録後の質問および回答一覧画面です。登録された説明要求が表示されています。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style="margin-top:65.45pt;mso-position-vertical-relative:text;mso-position-horizontal-relative:text;position:absolute;height:28.5pt;width:31.5pt;margin-left:69.45pt;z-index:22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rect id="_x0000_s1074" style="margin-top:64.45pt;mso-position-vertical-relative:text;mso-position-horizontal-relative:text;position:absolute;height:20.25pt;width:60pt;margin-left:7.3pt;z-index:21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style="height:363pt;width:481.5pt;" filled="f" o:spt="75" type="#_x0000_t75">
            <v:fill/>
            <v:stroke joinstyle="miter"/>
            <v:imagedata o:title="" r:id="rId46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調達案件検索①</w:t>
      </w:r>
      <w:r>
        <w:rPr>
          <w:rFonts w:hint="eastAsia" w:ascii="ＭＳ ゴシック" w:hAnsi="ＭＳ ゴシック" w:eastAsia="ＭＳ ゴシック"/>
        </w:rPr>
        <w:t>をクリックすることにより調達案件検索画面に戻ります。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  <w:b w:val="1"/>
          <w:sz w:val="24"/>
          <w:u w:val="single" w:color="auto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：質問および回答一覧を最新の状態にします。</w:t>
      </w:r>
    </w:p>
    <w:p>
      <w:pPr>
        <w:pStyle w:val="0"/>
        <w:tabs>
          <w:tab w:val="left" w:leader="none" w:pos="1350"/>
        </w:tabs>
        <w:rPr>
          <w:rFonts w:hint="default" w:ascii="ＭＳ ゴシック" w:hAnsi="ＭＳ ゴシック" w:eastAsia="ＭＳ ゴシック"/>
          <w:b w:val="1"/>
          <w:sz w:val="24"/>
          <w:u w:val="single" w:color="auto"/>
        </w:rPr>
      </w:pPr>
      <w:r>
        <w:rPr>
          <w:rFonts w:hint="eastAsia" w:ascii="ＭＳ ゴシック" w:hAnsi="ＭＳ ゴシック" w:eastAsia="ＭＳ ゴシック"/>
        </w:rPr>
        <w:t>質問入力ボタン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：質問内容の登録画面を表示します。</w:t>
      </w:r>
    </w:p>
    <w:p>
      <w:pPr>
        <w:pStyle w:val="0"/>
        <w:rPr>
          <w:rFonts w:hint="default" w:ascii="ＭＳ ゴシック" w:hAnsi="ＭＳ ゴシック" w:eastAsia="ＭＳ ゴシック"/>
          <w:sz w:val="22"/>
        </w:rPr>
      </w:pPr>
      <w:r>
        <w:rPr>
          <w:rFonts w:hint="eastAsia" w:ascii="ＭＳ ゴシック" w:hAnsi="ＭＳ ゴシック" w:eastAsia="ＭＳ ゴシック"/>
          <w:sz w:val="22"/>
        </w:rPr>
        <w:t>表示ボタン</w:t>
      </w:r>
      <w:r>
        <w:rPr>
          <w:rFonts w:hint="eastAsia" w:ascii="ＭＳ ゴシック" w:hAnsi="ＭＳ ゴシック" w:eastAsia="ＭＳ ゴシック"/>
          <w:sz w:val="22"/>
        </w:rPr>
        <w:tab/>
      </w:r>
      <w:r>
        <w:rPr>
          <w:rFonts w:hint="eastAsia" w:ascii="ＭＳ ゴシック" w:hAnsi="ＭＳ ゴシック" w:eastAsia="ＭＳ ゴシック"/>
          <w:sz w:val="22"/>
        </w:rPr>
        <w:tab/>
      </w:r>
      <w:r>
        <w:rPr>
          <w:rFonts w:hint="eastAsia" w:ascii="ＭＳ ゴシック" w:hAnsi="ＭＳ ゴシック" w:eastAsia="ＭＳ ゴシック"/>
          <w:sz w:val="22"/>
        </w:rPr>
        <w:t>：登録した質問内容を表示します。</w:t>
      </w:r>
    </w:p>
    <w:p>
      <w:pPr>
        <w:pStyle w:val="0"/>
        <w:rPr>
          <w:rFonts w:hint="default"/>
        </w:rPr>
      </w:pPr>
    </w:p>
    <w:p>
      <w:pPr>
        <w:rPr>
          <w:rFonts w:hint="default"/>
        </w:rPr>
        <w:sectPr>
          <w:headerReference r:id="rId38" w:type="default"/>
          <w:footerReference r:id="rId39" w:type="defaul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"/>
          <w:cols w:space="720"/>
          <w:noEndnote w:val="1"/>
          <w:textDirection w:val="lrTb"/>
          <w:docGrid w:linePitch="285"/>
        </w:sect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ind w:left="1920" w:hanging="1920" w:hangingChars="400"/>
        <w:jc w:val="left"/>
        <w:outlineLvl w:val="0"/>
        <w:rPr>
          <w:rFonts w:hint="default" w:ascii="ＭＳ ゴシック" w:hAnsi="ＭＳ ゴシック" w:eastAsia="ＭＳ ゴシック"/>
          <w:b w:val="1"/>
          <w:sz w:val="48"/>
        </w:rPr>
      </w:pPr>
      <w:r>
        <w:rPr>
          <w:rFonts w:hint="eastAsia" w:ascii="ＭＳ ゴシック" w:hAnsi="ＭＳ ゴシック" w:eastAsia="ＭＳ ゴシック"/>
          <w:b w:val="1"/>
          <w:sz w:val="48"/>
        </w:rPr>
        <w:t>１．３　「参加資格なし</w:t>
      </w:r>
      <w:r>
        <w:rPr>
          <w:rFonts w:hint="eastAsia" w:ascii="ＭＳ ゴシック" w:hAnsi="ＭＳ ゴシック" w:eastAsia="ＭＳ ゴシック"/>
          <w:b w:val="1"/>
          <w:sz w:val="48"/>
        </w:rPr>
        <w:t>/</w:t>
      </w:r>
      <w:r>
        <w:rPr>
          <w:rFonts w:hint="eastAsia" w:ascii="ＭＳ ゴシック" w:hAnsi="ＭＳ ゴシック" w:eastAsia="ＭＳ ゴシック"/>
          <w:b w:val="1"/>
          <w:sz w:val="48"/>
        </w:rPr>
        <w:t>非指名</w:t>
      </w:r>
      <w:r>
        <w:rPr>
          <w:rFonts w:hint="eastAsia" w:ascii="ＭＳ ゴシック" w:hAnsi="ＭＳ ゴシック" w:eastAsia="ＭＳ ゴシック"/>
          <w:b w:val="1"/>
          <w:sz w:val="48"/>
        </w:rPr>
        <w:t>/</w:t>
      </w:r>
      <w:r>
        <w:rPr>
          <w:rFonts w:hint="eastAsia" w:ascii="ＭＳ ゴシック" w:hAnsi="ＭＳ ゴシック" w:eastAsia="ＭＳ ゴシック"/>
          <w:b w:val="1"/>
          <w:sz w:val="48"/>
        </w:rPr>
        <w:t>非選定</w:t>
      </w:r>
      <w:r>
        <w:rPr>
          <w:rFonts w:hint="eastAsia" w:ascii="ＭＳ ゴシック" w:hAnsi="ＭＳ ゴシック" w:eastAsia="ＭＳ ゴシック"/>
          <w:b w:val="1"/>
          <w:sz w:val="48"/>
        </w:rPr>
        <w:t>/</w:t>
      </w:r>
      <w:r>
        <w:rPr>
          <w:rFonts w:hint="eastAsia" w:ascii="ＭＳ ゴシック" w:hAnsi="ＭＳ ゴシック" w:eastAsia="ＭＳ ゴシック"/>
          <w:b w:val="1"/>
          <w:sz w:val="48"/>
        </w:rPr>
        <w:t>非特定」の理由請求を行う場合</w:t>
      </w:r>
    </w:p>
    <w:p>
      <w:pPr>
        <w:pStyle w:val="0"/>
        <w:rPr>
          <w:rFonts w:hint="default" w:ascii="ＭＳ ゴシック" w:hAnsi="ＭＳ ゴシック" w:eastAsia="ＭＳ ゴシック"/>
          <w:b w:val="1"/>
          <w:sz w:val="48"/>
        </w:rPr>
      </w:pPr>
    </w:p>
    <w:p>
      <w:pPr>
        <w:rPr>
          <w:rFonts w:hint="default" w:ascii="ＭＳ ゴシック" w:hAnsi="ＭＳ ゴシック" w:eastAsia="ＭＳ ゴシック"/>
          <w:b w:val="1"/>
          <w:sz w:val="48"/>
        </w:rPr>
        <w:sectPr>
          <w:headerReference r:id="rId48" w:type="even"/>
          <w:headerReference r:id="rId49" w:type="default"/>
          <w:footerReference r:id="rId51" w:type="even"/>
          <w:footerReference r:id="rId52" w:type="default"/>
          <w:headerReference r:id="rId47" w:type="first"/>
          <w:footerReference r:id="rId50" w:type="firs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42"/>
          <w:cols w:space="720"/>
          <w:noEndnote w:val="1"/>
          <w:textDirection w:val="lrTb"/>
          <w:docGrid w:linePitch="285"/>
        </w:sectPr>
      </w:pPr>
    </w:p>
    <w:p>
      <w:pPr>
        <w:pStyle w:val="0"/>
        <w:jc w:val="center"/>
        <w:rPr>
          <w:rFonts w:hint="default" w:ascii="ＭＳ ゴシック" w:hAnsi="ＭＳ ゴシック" w:eastAsia="ＭＳ ゴシック"/>
          <w:b w:val="1"/>
          <w:sz w:val="22"/>
          <w:u w:val="single" w:color="auto"/>
        </w:rPr>
      </w:pPr>
    </w:p>
    <w:p>
      <w:pPr>
        <w:pStyle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hint="default" w:ascii="ＭＳ ゴシック" w:hAnsi="ＭＳ ゴシック" w:eastAsia="ＭＳ ゴシック"/>
          <w:sz w:val="28"/>
        </w:rPr>
      </w:pPr>
      <w:r>
        <w:rPr>
          <w:rFonts w:hint="eastAsia" w:ascii="ＭＳ ゴシック" w:hAnsi="ＭＳ ゴシック" w:eastAsia="ＭＳ ゴシック"/>
          <w:sz w:val="28"/>
        </w:rPr>
        <w:t>１．３　「参加資格なし</w:t>
      </w:r>
      <w:r>
        <w:rPr>
          <w:rFonts w:hint="eastAsia" w:ascii="ＭＳ ゴシック" w:hAnsi="ＭＳ ゴシック" w:eastAsia="ＭＳ ゴシック"/>
          <w:sz w:val="28"/>
        </w:rPr>
        <w:t>/</w:t>
      </w:r>
      <w:r>
        <w:rPr>
          <w:rFonts w:hint="eastAsia" w:ascii="ＭＳ ゴシック" w:hAnsi="ＭＳ ゴシック" w:eastAsia="ＭＳ ゴシック"/>
          <w:sz w:val="28"/>
        </w:rPr>
        <w:t>非指名</w:t>
      </w:r>
      <w:r>
        <w:rPr>
          <w:rFonts w:hint="eastAsia" w:ascii="ＭＳ ゴシック" w:hAnsi="ＭＳ ゴシック" w:eastAsia="ＭＳ ゴシック"/>
          <w:sz w:val="28"/>
        </w:rPr>
        <w:t>/</w:t>
      </w:r>
      <w:r>
        <w:rPr>
          <w:rFonts w:hint="eastAsia" w:ascii="ＭＳ ゴシック" w:hAnsi="ＭＳ ゴシック" w:eastAsia="ＭＳ ゴシック"/>
          <w:sz w:val="28"/>
        </w:rPr>
        <w:t>非選定</w:t>
      </w:r>
      <w:r>
        <w:rPr>
          <w:rFonts w:hint="eastAsia" w:ascii="ＭＳ ゴシック" w:hAnsi="ＭＳ ゴシック" w:eastAsia="ＭＳ ゴシック"/>
          <w:sz w:val="28"/>
        </w:rPr>
        <w:t>/</w:t>
      </w:r>
      <w:r>
        <w:rPr>
          <w:rFonts w:hint="eastAsia" w:ascii="ＭＳ ゴシック" w:hAnsi="ＭＳ ゴシック" w:eastAsia="ＭＳ ゴシック"/>
          <w:sz w:val="28"/>
        </w:rPr>
        <w:t>非特定」の理由請求を行う場合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調達案件検索画面の表示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調達案件検索画面です。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/>
        </w:rPr>
        <w:pict>
          <v:rect id="_x0000_s1076" style="margin-top:78.3pt;mso-position-vertical-relative:text;mso-position-horizontal-relative:text;position:absolute;height:25.1pt;width:53.25pt;margin-left:8.8000000000000007pt;z-index:40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7" style="margin-top:54.95pt;mso-position-vertical-relative:text;mso-position-horizontal-relative:text;position:absolute;height:26.45pt;width:29.85pt;margin-left:419.2pt;z-index:41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/>
        </w:rPr>
        <w:pict>
          <v:rect id="_x0000_s1078" style="margin-top:75.55pt;mso-position-vertical-relative:text;mso-position-horizontal-relative:text;position:absolute;height:342.5pt;width:352.5pt;margin-left:91.75pt;z-index:39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style="margin-top:57.2pt;mso-position-vertical-relative:text;mso-position-horizontal-relative:text;position:absolute;height:26.45pt;width:29.85pt;margin-left:65.2pt;z-index:42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style="height:455.25pt;width:466.5pt;" filled="f" o:spt="75" type="#_x0000_t75">
            <v:fill/>
            <v:stroke joinstyle="miter"/>
            <v:imagedata o:title="" r:id="rId55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b w:val="1"/>
        </w:rPr>
        <w:t>検索条件①</w:t>
      </w:r>
      <w:r>
        <w:rPr>
          <w:rFonts w:hint="eastAsia" w:ascii="ＭＳ ゴシック" w:hAnsi="ＭＳ ゴシック" w:eastAsia="ＭＳ ゴシック"/>
        </w:rPr>
        <w:t>を指定し</w:t>
      </w:r>
      <w:r>
        <w:rPr>
          <w:rFonts w:hint="eastAsia" w:ascii="ＭＳ ゴシック" w:hAnsi="ＭＳ ゴシック" w:eastAsia="ＭＳ ゴシック"/>
          <w:b w:val="1"/>
        </w:rPr>
        <w:t>「参加資格なし</w:t>
      </w:r>
      <w:r>
        <w:rPr>
          <w:rFonts w:hint="eastAsia" w:ascii="ＭＳ ゴシック" w:hAnsi="ＭＳ ゴシック" w:eastAsia="ＭＳ ゴシック"/>
          <w:b w:val="1"/>
        </w:rPr>
        <w:t>/</w:t>
      </w:r>
      <w:r>
        <w:rPr>
          <w:rFonts w:hint="eastAsia" w:ascii="ＭＳ ゴシック" w:hAnsi="ＭＳ ゴシック" w:eastAsia="ＭＳ ゴシック"/>
          <w:b w:val="1"/>
        </w:rPr>
        <w:t>非指名</w:t>
      </w:r>
      <w:r>
        <w:rPr>
          <w:rFonts w:hint="eastAsia" w:ascii="ＭＳ ゴシック" w:hAnsi="ＭＳ ゴシック" w:eastAsia="ＭＳ ゴシック"/>
          <w:b w:val="1"/>
        </w:rPr>
        <w:t>/</w:t>
      </w:r>
      <w:r>
        <w:rPr>
          <w:rFonts w:hint="eastAsia" w:ascii="ＭＳ ゴシック" w:hAnsi="ＭＳ ゴシック" w:eastAsia="ＭＳ ゴシック"/>
          <w:b w:val="1"/>
        </w:rPr>
        <w:t>非選定</w:t>
      </w:r>
      <w:r>
        <w:rPr>
          <w:rFonts w:hint="eastAsia" w:ascii="ＭＳ ゴシック" w:hAnsi="ＭＳ ゴシック" w:eastAsia="ＭＳ ゴシック"/>
          <w:b w:val="1"/>
        </w:rPr>
        <w:t>/</w:t>
      </w:r>
      <w:r>
        <w:rPr>
          <w:rFonts w:hint="eastAsia" w:ascii="ＭＳ ゴシック" w:hAnsi="ＭＳ ゴシック" w:eastAsia="ＭＳ ゴシック"/>
          <w:b w:val="1"/>
        </w:rPr>
        <w:t>非特定」の理由請求ボタン②</w:t>
      </w:r>
      <w:r>
        <w:rPr>
          <w:rFonts w:hint="eastAsia" w:ascii="ＭＳ ゴシック" w:hAnsi="ＭＳ ゴシック" w:eastAsia="ＭＳ ゴシック"/>
        </w:rPr>
        <w:t>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調達機関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：選択された調達機関の案件が検索されます。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部局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：選択された部局の案件が検索されます。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課所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：選択された課所の案件が検索されます。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入札方式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：選択された入札方式の案件が検索されます。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検索年月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：指定された年月内の公開日の案件が検索されます。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表示件数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：１画面に表示する案件の数を指定します。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「参加資格なし</w:t>
      </w:r>
      <w:r>
        <w:rPr>
          <w:rFonts w:hint="eastAsia" w:ascii="ＭＳ ゴシック" w:hAnsi="ＭＳ ゴシック" w:eastAsia="ＭＳ ゴシック"/>
          <w:b w:val="1"/>
          <w:u w:val="single" w:color="auto"/>
        </w:rPr>
        <w:t>/</w:t>
      </w:r>
      <w:r>
        <w:rPr>
          <w:rFonts w:hint="eastAsia" w:ascii="ＭＳ ゴシック" w:hAnsi="ＭＳ ゴシック" w:eastAsia="ＭＳ ゴシック"/>
          <w:b w:val="1"/>
          <w:u w:val="single" w:color="auto"/>
        </w:rPr>
        <w:t>非指名</w:t>
      </w:r>
      <w:r>
        <w:rPr>
          <w:rFonts w:hint="eastAsia" w:ascii="ＭＳ ゴシック" w:hAnsi="ＭＳ ゴシック" w:eastAsia="ＭＳ ゴシック"/>
          <w:b w:val="1"/>
          <w:u w:val="single" w:color="auto"/>
        </w:rPr>
        <w:t>/</w:t>
      </w:r>
      <w:r>
        <w:rPr>
          <w:rFonts w:hint="eastAsia" w:ascii="ＭＳ ゴシック" w:hAnsi="ＭＳ ゴシック" w:eastAsia="ＭＳ ゴシック"/>
          <w:b w:val="1"/>
          <w:u w:val="single" w:color="auto"/>
        </w:rPr>
        <w:t>非選定</w:t>
      </w:r>
      <w:r>
        <w:rPr>
          <w:rFonts w:hint="eastAsia" w:ascii="ＭＳ ゴシック" w:hAnsi="ＭＳ ゴシック" w:eastAsia="ＭＳ ゴシック"/>
          <w:b w:val="1"/>
          <w:u w:val="single" w:color="auto"/>
        </w:rPr>
        <w:t>/</w:t>
      </w:r>
      <w:r>
        <w:rPr>
          <w:rFonts w:hint="eastAsia" w:ascii="ＭＳ ゴシック" w:hAnsi="ＭＳ ゴシック" w:eastAsia="ＭＳ ゴシック"/>
          <w:b w:val="1"/>
          <w:u w:val="single" w:color="auto"/>
        </w:rPr>
        <w:t>非特定」調達案件一覧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理由請求を登録する案件を選択する画面です。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</w:rPr>
        <w:pict>
          <v:rect id="_x0000_s1081" style="margin-top:163.05000000000001pt;mso-position-vertical-relative:text;mso-position-horizontal-relative:text;position:absolute;height:15.75pt;width:24pt;margin-left:407.1pt;z-index:34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style="margin-top:158.30000000000001pt;mso-position-vertical-relative:text;mso-position-horizontal-relative:text;position:absolute;height:22.5pt;width:30pt;margin-left:428.85pt;z-index:30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style="height:363pt;width:481.5pt;" filled="f" o:spt="75" type="#_x0000_t75">
            <v:fill/>
            <v:stroke joinstyle="miter"/>
            <v:imagedata o:title="" r:id="rId56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</w:rPr>
        <w:t>該当の案件の</w:t>
      </w:r>
      <w:r>
        <w:rPr>
          <w:rFonts w:hint="eastAsia" w:ascii="ＭＳ ゴシック" w:hAnsi="ＭＳ ゴシック" w:eastAsia="ＭＳ ゴシック"/>
          <w:b w:val="1"/>
        </w:rPr>
        <w:t>「説明書」</w:t>
      </w:r>
      <w:r>
        <w:rPr>
          <w:rFonts w:hint="eastAsia" w:ascii="ＭＳ ゴシック" w:hAnsi="ＭＳ ゴシック" w:eastAsia="ＭＳ ゴシック"/>
        </w:rPr>
        <w:t>欄の</w:t>
      </w:r>
      <w:r>
        <w:rPr>
          <w:rFonts w:hint="eastAsia" w:ascii="ＭＳ ゴシック" w:hAnsi="ＭＳ ゴシック" w:eastAsia="ＭＳ ゴシック"/>
          <w:b w:val="1"/>
        </w:rPr>
        <w:t>選択ボタン①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：調達案件一覧を最新の状態にします。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選択ボタン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：理由請求および回答一覧画面が表示されます。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＜ボタン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：前頁の案件を表示します。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＞ボタン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：次頁の案件を表示します。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「参加資格なし</w:t>
      </w:r>
      <w:r>
        <w:rPr>
          <w:rFonts w:hint="eastAsia" w:ascii="ＭＳ ゴシック" w:hAnsi="ＭＳ ゴシック" w:eastAsia="ＭＳ ゴシック"/>
          <w:b w:val="1"/>
          <w:u w:val="single" w:color="auto"/>
        </w:rPr>
        <w:t>/</w:t>
      </w:r>
      <w:r>
        <w:rPr>
          <w:rFonts w:hint="eastAsia" w:ascii="ＭＳ ゴシック" w:hAnsi="ＭＳ ゴシック" w:eastAsia="ＭＳ ゴシック"/>
          <w:b w:val="1"/>
          <w:u w:val="single" w:color="auto"/>
        </w:rPr>
        <w:t>非指名</w:t>
      </w:r>
      <w:r>
        <w:rPr>
          <w:rFonts w:hint="eastAsia" w:ascii="ＭＳ ゴシック" w:hAnsi="ＭＳ ゴシック" w:eastAsia="ＭＳ ゴシック"/>
          <w:b w:val="1"/>
          <w:u w:val="single" w:color="auto"/>
        </w:rPr>
        <w:t>/</w:t>
      </w:r>
      <w:r>
        <w:rPr>
          <w:rFonts w:hint="eastAsia" w:ascii="ＭＳ ゴシック" w:hAnsi="ＭＳ ゴシック" w:eastAsia="ＭＳ ゴシック"/>
          <w:b w:val="1"/>
          <w:u w:val="single" w:color="auto"/>
        </w:rPr>
        <w:t>非選定</w:t>
      </w:r>
      <w:r>
        <w:rPr>
          <w:rFonts w:hint="eastAsia" w:ascii="ＭＳ ゴシック" w:hAnsi="ＭＳ ゴシック" w:eastAsia="ＭＳ ゴシック"/>
          <w:b w:val="1"/>
          <w:u w:val="single" w:color="auto"/>
        </w:rPr>
        <w:t>/</w:t>
      </w:r>
      <w:r>
        <w:rPr>
          <w:rFonts w:hint="eastAsia" w:ascii="ＭＳ ゴシック" w:hAnsi="ＭＳ ゴシック" w:eastAsia="ＭＳ ゴシック"/>
          <w:b w:val="1"/>
          <w:u w:val="single" w:color="auto"/>
        </w:rPr>
        <w:t>非特定」理由請求および回答一覧画面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理由請求の一覧画面です。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sz w:val="20"/>
        </w:rPr>
        <w:pict>
          <v:rect id="_x0000_s1084" style="margin-top:152.4pt;mso-position-vertical-relative:text;mso-position-horizontal-relative:text;position:absolute;height:15pt;width:48.75pt;margin-left:350.55pt;z-index:35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style="margin-top:152.9pt;mso-position-vertical-relative:text;mso-position-horizontal-relative:text;position:absolute;height:28.5pt;width:26.25pt;margin-left:398.4pt;z-index:31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style="height:363pt;width:481.5pt;" filled="f" o:spt="75" type="#_x0000_t75">
            <v:fill/>
            <v:stroke joinstyle="miter"/>
            <v:imagedata o:title="" r:id="rId57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質問入力ボタン①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  <w:b w:val="1"/>
          <w:sz w:val="24"/>
          <w:u w:val="single" w:color="auto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：理由請求および回答一覧を最新の状態にします。</w:t>
      </w:r>
    </w:p>
    <w:p>
      <w:pPr>
        <w:pStyle w:val="0"/>
        <w:tabs>
          <w:tab w:val="left" w:leader="none" w:pos="1350"/>
        </w:tabs>
        <w:rPr>
          <w:rFonts w:hint="default" w:ascii="ＭＳ ゴシック" w:hAnsi="ＭＳ ゴシック" w:eastAsia="ＭＳ ゴシック"/>
          <w:b w:val="1"/>
          <w:sz w:val="24"/>
          <w:u w:val="single" w:color="auto"/>
        </w:rPr>
      </w:pPr>
      <w:r>
        <w:rPr>
          <w:rFonts w:hint="eastAsia" w:ascii="ＭＳ ゴシック" w:hAnsi="ＭＳ ゴシック" w:eastAsia="ＭＳ ゴシック"/>
        </w:rPr>
        <w:t>質問入力ボタン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：理由請求の登録画面を表示します。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理由請求内容の登録画面の表示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理由請求の登録画面です。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</w:rPr>
        <w:pict>
          <v:rect id="_x0000_s1087" style="margin-top:165.75pt;mso-position-vertical-relative:text;mso-position-horizontal-relative:text;position:absolute;height:14.25pt;width:281.55pt;margin-left:88.5pt;z-index:164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style="margin-top:164.25pt;mso-position-vertical-relative:text;mso-position-horizontal-relative:text;position:absolute;height:28.5pt;width:26.25pt;margin-left:372.05pt;z-index:163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rect id="_x0000_s1089" style="margin-top:187.15pt;mso-position-vertical-relative:text;mso-position-horizontal-relative:text;position:absolute;height:166.55pt;width:267.85000000000002pt;margin-left:98.25pt;z-index:167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style="margin-top:287.64pt;mso-position-vertical-relative:text;mso-position-horizontal-relative:text;position:absolute;height:28.5pt;width:26.25pt;margin-left:366.1pt;z-index:165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style="margin-top:353pt;mso-position-vertical-relative:text;mso-position-horizontal-relative:text;position:absolute;height:28.5pt;width:26.25pt;margin-left:177.4pt;z-index:171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④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/>
          <w:sz w:val="20"/>
        </w:rPr>
        <w:pict>
          <v:rect id="_x0000_s1092" style="margin-top:353.75pt;mso-position-vertical-relative:text;mso-position-horizontal-relative:text;position:absolute;height:13.5pt;width:48.2pt;margin-left:127.7pt;z-index:172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rect id="_x0000_s1093" style="margin-top:381.5pt;mso-position-vertical-relative:text;mso-position-horizontal-relative:text;position:absolute;height:13.5pt;width:50.25pt;margin-left:186.9pt;z-index:170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style="margin-top:392.35pt;mso-position-vertical-relative:text;mso-position-horizontal-relative:text;position:absolute;height:28.5pt;width:26.25pt;margin-left:231.8pt;z-index:169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⑤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rect id="_x0000_s1095" style="margin-top:360pt;mso-position-vertical-relative:text;mso-position-horizontal-relative:text;position:absolute;height:14.25pt;width:22.65pt;margin-left:321.10000000000002pt;z-index:168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6" style="margin-top:360pt;mso-position-vertical-relative:text;mso-position-horizontal-relative:text;position:absolute;height:27pt;width:26.25pt;margin-left:345.6pt;z-index:166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③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7" style="height:422.25pt;width:404.25pt;" filled="f" o:spt="75" type="#_x0000_t75">
            <v:fill/>
            <v:stroke joinstyle="miter"/>
            <v:imagedata o:title="" r:id="rId58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</w:rPr>
      </w:pPr>
      <w:r>
        <w:rPr>
          <w:rFonts w:hint="eastAsia" w:ascii="ＭＳ ゴシック" w:hAnsi="ＭＳ ゴシック" w:eastAsia="ＭＳ ゴシック"/>
        </w:rPr>
        <w:t>理由請求内容を入力します。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題名①</w:t>
      </w:r>
      <w:r>
        <w:rPr>
          <w:rFonts w:hint="eastAsia" w:ascii="ＭＳ ゴシック" w:hAnsi="ＭＳ ゴシック" w:eastAsia="ＭＳ ゴシック"/>
        </w:rPr>
        <w:t>、</w:t>
      </w:r>
      <w:r>
        <w:rPr>
          <w:rFonts w:hint="eastAsia" w:ascii="ＭＳ ゴシック" w:hAnsi="ＭＳ ゴシック" w:eastAsia="ＭＳ ゴシック"/>
          <w:b w:val="1"/>
        </w:rPr>
        <w:t>説明要求内容②</w:t>
      </w:r>
      <w:r>
        <w:rPr>
          <w:rFonts w:hint="eastAsia" w:ascii="ＭＳ ゴシック" w:hAnsi="ＭＳ ゴシック" w:eastAsia="ＭＳ ゴシック"/>
        </w:rPr>
        <w:t>を入力します。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</w:rPr>
      </w:pPr>
      <w:r>
        <w:rPr>
          <w:rFonts w:hint="eastAsia" w:ascii="ＭＳ ゴシック" w:hAnsi="ＭＳ ゴシック" w:eastAsia="ＭＳ ゴシック"/>
        </w:rPr>
        <w:t>資料を添付する場合、</w:t>
      </w:r>
      <w:r>
        <w:rPr>
          <w:rFonts w:hint="eastAsia" w:ascii="ＭＳ ゴシック" w:hAnsi="ＭＳ ゴシック" w:eastAsia="ＭＳ ゴシック"/>
          <w:b w:val="1"/>
        </w:rPr>
        <w:t>参照ボタン③</w:t>
      </w:r>
      <w:r>
        <w:rPr>
          <w:rFonts w:hint="eastAsia" w:ascii="ＭＳ ゴシック" w:hAnsi="ＭＳ ゴシック" w:eastAsia="ＭＳ ゴシック"/>
        </w:rPr>
        <w:t>をクリックするとダイアログが表示されるので、添付したいファイルを選択し、</w:t>
      </w:r>
      <w:r>
        <w:rPr>
          <w:rFonts w:hint="eastAsia" w:ascii="ＭＳ ゴシック" w:hAnsi="ＭＳ ゴシック" w:eastAsia="ＭＳ ゴシック"/>
          <w:b w:val="1"/>
        </w:rPr>
        <w:t>添付資料追加ボタン④</w:t>
      </w:r>
      <w:r>
        <w:rPr>
          <w:rFonts w:hint="eastAsia" w:ascii="ＭＳ ゴシック" w:hAnsi="ＭＳ ゴシック" w:eastAsia="ＭＳ ゴシック"/>
        </w:rPr>
        <w:t>をクリックすると資料が添付されます。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</w:rPr>
        <w:t>入力を終了したら、</w:t>
      </w:r>
      <w:r>
        <w:rPr>
          <w:rFonts w:hint="eastAsia" w:ascii="ＭＳ ゴシック" w:hAnsi="ＭＳ ゴシック" w:eastAsia="ＭＳ ゴシック"/>
          <w:b w:val="1"/>
        </w:rPr>
        <w:t>入力内容確認ボタン⑤</w:t>
      </w:r>
      <w:r>
        <w:rPr>
          <w:rFonts w:hint="eastAsia" w:ascii="ＭＳ ゴシック" w:hAnsi="ＭＳ ゴシック" w:eastAsia="ＭＳ ゴシック"/>
        </w:rPr>
        <w:t>をクリックすることにより、入力内容確認画面に遷移します。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添付資料追加ボタン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：選択された資料を添付します。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削除ボタン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：選択された資料を一覧から削除します。</w:t>
      </w:r>
    </w:p>
    <w:p>
      <w:pPr>
        <w:pStyle w:val="0"/>
        <w:tabs>
          <w:tab w:val="left" w:leader="none" w:pos="2127"/>
        </w:tabs>
        <w:rPr>
          <w:rFonts w:hint="default" w:ascii="ＭＳ ゴシック" w:hAnsi="ＭＳ ゴシック" w:eastAsia="ＭＳ ゴシック"/>
          <w:color w:val="000000"/>
        </w:rPr>
      </w:pPr>
      <w:r>
        <w:rPr>
          <w:rFonts w:hint="eastAsia" w:ascii="ＭＳ ゴシック" w:hAnsi="ＭＳ ゴシック" w:eastAsia="ＭＳ ゴシック"/>
          <w:color w:val="000000"/>
        </w:rPr>
        <w:t>参照ボタン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default" w:ascii="ＭＳ ゴシック" w:hAnsi="ＭＳ ゴシック" w:eastAsia="ＭＳ ゴシック"/>
          <w:color w:val="000000"/>
        </w:rPr>
        <w:t>：</w:t>
      </w:r>
      <w:r>
        <w:rPr>
          <w:rFonts w:hint="eastAsia" w:ascii="ＭＳ ゴシック" w:hAnsi="ＭＳ ゴシック" w:eastAsia="ＭＳ ゴシック"/>
        </w:rPr>
        <w:t>ファイル選択画面を表示します。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入力内容確認ボタン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：入力内容確認画面に遷移します。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：「参加資格なし</w:t>
      </w:r>
      <w:r>
        <w:rPr>
          <w:rFonts w:hint="eastAsia" w:ascii="ＭＳ ゴシック" w:hAnsi="ＭＳ ゴシック" w:eastAsia="ＭＳ ゴシック"/>
        </w:rPr>
        <w:t>/</w:t>
      </w:r>
      <w:r>
        <w:rPr>
          <w:rFonts w:hint="eastAsia" w:ascii="ＭＳ ゴシック" w:hAnsi="ＭＳ ゴシック" w:eastAsia="ＭＳ ゴシック"/>
        </w:rPr>
        <w:t>非指名</w:t>
      </w:r>
      <w:r>
        <w:rPr>
          <w:rFonts w:hint="eastAsia" w:ascii="ＭＳ ゴシック" w:hAnsi="ＭＳ ゴシック" w:eastAsia="ＭＳ ゴシック"/>
        </w:rPr>
        <w:t>/</w:t>
      </w:r>
      <w:r>
        <w:rPr>
          <w:rFonts w:hint="eastAsia" w:ascii="ＭＳ ゴシック" w:hAnsi="ＭＳ ゴシック" w:eastAsia="ＭＳ ゴシック"/>
        </w:rPr>
        <w:t>非選定</w:t>
      </w:r>
      <w:r>
        <w:rPr>
          <w:rFonts w:hint="eastAsia" w:ascii="ＭＳ ゴシック" w:hAnsi="ＭＳ ゴシック" w:eastAsia="ＭＳ ゴシック"/>
        </w:rPr>
        <w:t>/</w:t>
      </w:r>
      <w:r>
        <w:rPr>
          <w:rFonts w:hint="eastAsia" w:ascii="ＭＳ ゴシック" w:hAnsi="ＭＳ ゴシック" w:eastAsia="ＭＳ ゴシック"/>
        </w:rPr>
        <w:t>非特定」理由請求および回答一覧画面に</w:t>
      </w:r>
    </w:p>
    <w:p>
      <w:pPr>
        <w:pStyle w:val="0"/>
        <w:ind w:firstLine="2415" w:firstLineChars="115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</w:rPr>
        <w:t>戻ります。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説明要求内容の登録内容確認画面の表示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理由請求の登録内容確認画面です。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style="margin-top:296.25pt;mso-position-vertical-relative:text;mso-position-horizontal-relative:text;position:absolute;height:28.5pt;width:26.25pt;margin-left:202.8pt;z-index:32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/>
          <w:sz w:val="20"/>
        </w:rPr>
        <w:pict>
          <v:rect id="_x0000_s1099" style="margin-top:296.25pt;mso-position-vertical-relative:text;mso-position-horizontal-relative:text;position:absolute;height:13.5pt;width:49.5pt;margin-left:229.05pt;z-index:36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0" style="height:363pt;width:481.5pt;" filled="f" o:spt="75" type="#_x0000_t75">
            <v:fill/>
            <v:stroke joinstyle="miter"/>
            <v:imagedata o:title="" r:id="rId59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先ほど入力した内容を確認します。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</w:rPr>
        <w:t>確認が終了したら</w:t>
      </w:r>
      <w:r>
        <w:rPr>
          <w:rFonts w:hint="eastAsia" w:ascii="ＭＳ ゴシック" w:hAnsi="ＭＳ ゴシック" w:eastAsia="ＭＳ ゴシック"/>
          <w:b w:val="1"/>
        </w:rPr>
        <w:t>登録ボタン①</w:t>
      </w:r>
      <w:r>
        <w:rPr>
          <w:rFonts w:hint="eastAsia" w:ascii="ＭＳ ゴシック" w:hAnsi="ＭＳ ゴシック" w:eastAsia="ＭＳ ゴシック"/>
        </w:rPr>
        <w:t>をクリックすることにより、入力内容確認画面に遷移します。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登録ボタン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：理由請求内容を登録し、登録完了画面に遷移します。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MS PSVbN" w:hAnsi="MS PSVbN" w:eastAsia="ＭＳ ゴシック"/>
          <w:color w:val="000000"/>
        </w:rPr>
        <w:t>「参加資格なし／非指名／非選定／非特定」に対する理由請求</w:t>
      </w:r>
      <w:r>
        <w:rPr>
          <w:rFonts w:hint="eastAsia" w:ascii="ＭＳ ゴシック" w:hAnsi="ＭＳ ゴシック" w:eastAsia="ＭＳ ゴシック"/>
        </w:rPr>
        <w:t>画面に戻ります。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理由請求内容登録完了画面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</w:rPr>
        <w:t>登録完了画面です。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1" style="margin-top:117.3pt;mso-position-vertical-relative:text;mso-position-horizontal-relative:text;position:absolute;height:28.5pt;width:31.5pt;margin-left:304.5pt;z-index:29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/>
          <w:sz w:val="20"/>
        </w:rPr>
        <w:pict>
          <v:rect id="_x0000_s1102" style="margin-top:134.05000000000001pt;mso-position-vertical-relative:text;mso-position-horizontal-relative:text;position:absolute;height:18pt;width:56.25pt;margin-left:250.8pt;z-index:37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3" style="height:363pt;width:481.5pt;" filled="f" o:spt="75" type="#_x0000_t75">
            <v:fill/>
            <v:stroke joinstyle="miter"/>
            <v:imagedata o:title="" r:id="rId60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質問</w:t>
      </w:r>
      <w:r>
        <w:rPr>
          <w:rFonts w:hint="eastAsia" w:ascii="ＭＳ ゴシック" w:hAnsi="ＭＳ ゴシック" w:eastAsia="ＭＳ ゴシック"/>
          <w:b w:val="1"/>
        </w:rPr>
        <w:t>/</w:t>
      </w:r>
      <w:r>
        <w:rPr>
          <w:rFonts w:hint="eastAsia" w:ascii="ＭＳ ゴシック" w:hAnsi="ＭＳ ゴシック" w:eastAsia="ＭＳ ゴシック"/>
          <w:b w:val="1"/>
        </w:rPr>
        <w:t>回答一覧ボタン①</w:t>
      </w:r>
      <w:r>
        <w:rPr>
          <w:rFonts w:hint="eastAsia" w:ascii="ＭＳ ゴシック" w:hAnsi="ＭＳ ゴシック" w:eastAsia="ＭＳ ゴシック"/>
        </w:rPr>
        <w:t>をクリックします。</w:t>
      </w:r>
      <w:r>
        <w:rPr>
          <w:rFonts w:hint="eastAsia" w:ascii="MS PSVbN" w:hAnsi="MS PSVbN" w:eastAsia="ＭＳ ゴシック"/>
          <w:color w:val="000000"/>
        </w:rPr>
        <w:t>「参加資格なし／非指名／非選定／非特定」理由請求および回答一覧</w:t>
      </w:r>
      <w:r>
        <w:rPr>
          <w:rFonts w:hint="eastAsia" w:ascii="ＭＳ ゴシック" w:hAnsi="ＭＳ ゴシック" w:eastAsia="ＭＳ ゴシック"/>
        </w:rPr>
        <w:t>画面に戻ります</w:t>
      </w:r>
    </w:p>
    <w:p>
      <w:pPr>
        <w:pStyle w:val="0"/>
        <w:rPr>
          <w:rFonts w:hint="default" w:ascii="ＭＳ ゴシック" w:hAnsi="ＭＳ ゴシック" w:eastAsia="ＭＳ ゴシック"/>
          <w:b w:val="1"/>
          <w:sz w:val="22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sz w:val="22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理由請求および回答一覧の表示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登録後の理由請求および回答一覧画面です。登録された理由請求が表示されています。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style="margin-top:63.4pt;mso-position-vertical-relative:text;mso-position-horizontal-relative:text;position:absolute;height:28.5pt;width:26.25pt;margin-left:63.9pt;z-index:33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color w:val="FF0000"/>
                    </w:rPr>
                  </w:pPr>
                  <w:r>
                    <w:rPr>
                      <w:rFonts w:hint="eastAsia" w:ascii="ＭＳ ゴシック" w:hAnsi="ＭＳ ゴシック" w:eastAsia="ＭＳ ゴシック"/>
                      <w:b w:val="1"/>
                      <w:color w:val="FF0000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rect id="_x0000_s1105" style="margin-top:65.2pt;mso-position-vertical-relative:text;mso-position-horizontal-relative:text;position:absolute;height:18.75pt;width:57pt;margin-left:9.4pt;z-index:38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6" style="height:363pt;width:481.5pt;" filled="f" o:spt="75" type="#_x0000_t75">
            <v:fill/>
            <v:stroke joinstyle="miter"/>
            <v:imagedata o:title="" r:id="rId61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調達案件検索①</w:t>
      </w:r>
      <w:r>
        <w:rPr>
          <w:rFonts w:hint="eastAsia" w:ascii="ＭＳ ゴシック" w:hAnsi="ＭＳ ゴシック" w:eastAsia="ＭＳ ゴシック"/>
        </w:rPr>
        <w:t>をクリックすることにより調達案件検索画面に戻ります。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：理由請求および回答一覧を最新の状態にします。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質問入力ボタン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：理由請求の登録画面を表示します。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：理由請求内容または回答が表示されます。</w:t>
      </w:r>
    </w:p>
    <w:p>
      <w:pPr>
        <w:pStyle w:val="0"/>
        <w:rPr>
          <w:rFonts w:hint="default"/>
        </w:rPr>
      </w:pPr>
    </w:p>
    <w:p>
      <w:pPr>
        <w:rPr>
          <w:rFonts w:hint="default"/>
        </w:rPr>
        <w:sectPr>
          <w:headerReference r:id="rId53" w:type="default"/>
          <w:footerReference r:id="rId54" w:type="defaul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"/>
          <w:cols w:space="720"/>
          <w:noEndnote w:val="1"/>
          <w:textDirection w:val="lrTb"/>
          <w:docGrid w:linePitch="285"/>
        </w:sect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jc w:val="center"/>
        <w:outlineLvl w:val="0"/>
        <w:rPr>
          <w:rFonts w:hint="default" w:ascii="ＭＳ ゴシック" w:hAnsi="ＭＳ ゴシック" w:eastAsia="ＭＳ ゴシック"/>
          <w:b w:val="1"/>
          <w:sz w:val="48"/>
        </w:rPr>
      </w:pPr>
      <w:r>
        <w:rPr>
          <w:rFonts w:hint="eastAsia" w:ascii="ＭＳ ゴシック" w:hAnsi="ＭＳ ゴシック" w:eastAsia="ＭＳ ゴシック"/>
          <w:b w:val="1"/>
          <w:sz w:val="48"/>
        </w:rPr>
        <w:t>１．４　非落札者理由請求を行う場合</w:t>
      </w:r>
    </w:p>
    <w:p>
      <w:pPr>
        <w:pStyle w:val="0"/>
        <w:rPr>
          <w:rFonts w:hint="default" w:ascii="ＭＳ ゴシック" w:hAnsi="ＭＳ ゴシック" w:eastAsia="ＭＳ ゴシック"/>
          <w:b w:val="1"/>
          <w:sz w:val="48"/>
        </w:rPr>
      </w:pPr>
    </w:p>
    <w:p>
      <w:pPr>
        <w:rPr>
          <w:rFonts w:hint="default" w:ascii="ＭＳ ゴシック" w:hAnsi="ＭＳ ゴシック" w:eastAsia="ＭＳ ゴシック"/>
          <w:b w:val="1"/>
          <w:sz w:val="48"/>
        </w:rPr>
        <w:sectPr>
          <w:footerReference r:id="rId62" w:type="defaul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42"/>
          <w:cols w:space="720"/>
          <w:noEndnote w:val="1"/>
          <w:textDirection w:val="lrTb"/>
          <w:docGrid w:linePitch="285"/>
        </w:sectPr>
      </w:pPr>
    </w:p>
    <w:p>
      <w:pPr>
        <w:pStyle w:val="0"/>
        <w:jc w:val="center"/>
        <w:rPr>
          <w:rFonts w:hint="default" w:ascii="ＭＳ ゴシック" w:hAnsi="ＭＳ ゴシック" w:eastAsia="ＭＳ ゴシック"/>
          <w:b w:val="1"/>
          <w:sz w:val="22"/>
          <w:u w:val="single" w:color="auto"/>
        </w:rPr>
      </w:pPr>
    </w:p>
    <w:p>
      <w:pPr>
        <w:pStyle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hint="default" w:ascii="ＭＳ ゴシック" w:hAnsi="ＭＳ ゴシック" w:eastAsia="ＭＳ ゴシック"/>
          <w:sz w:val="28"/>
        </w:rPr>
      </w:pPr>
      <w:r>
        <w:rPr>
          <w:rFonts w:hint="eastAsia" w:ascii="ＭＳ ゴシック" w:hAnsi="ＭＳ ゴシック" w:eastAsia="ＭＳ ゴシック"/>
          <w:sz w:val="28"/>
        </w:rPr>
        <w:t>１．４　非落札者理由請求を行う場合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調達案件検索画面の表示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</w:rPr>
        <w:t>調達案件検索画面です。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/>
        </w:rPr>
        <w:pict>
          <v:rect id="_x0000_s1107" style="margin-top:102.95pt;mso-position-vertical-relative:text;mso-position-horizontal-relative:text;position:absolute;height:26.6pt;width:54pt;margin-left:10.25pt;z-index:54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8" style="margin-top:57.2pt;mso-position-vertical-relative:text;mso-position-horizontal-relative:text;position:absolute;height:22.5pt;width:30pt;margin-left:414.3pt;z-index:55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/>
        </w:rPr>
        <w:pict>
          <v:rect id="_x0000_s1109" style="margin-top:79.7pt;mso-position-vertical-relative:text;mso-position-horizontal-relative:text;position:absolute;height:335.35pt;width:349.8pt;margin-left:94.5pt;z-index:53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0" style="margin-top:81.95pt;mso-position-vertical-relative:text;mso-position-horizontal-relative:text;position:absolute;height:22.5pt;width:30pt;margin-left:60.45pt;z-index:56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1" style="height:460.5pt;width:466.5pt;" filled="f" o:spt="75" type="#_x0000_t75">
            <v:fill/>
            <v:stroke joinstyle="miter"/>
            <v:imagedata o:title="" r:id="rId65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b w:val="1"/>
        </w:rPr>
        <w:t>検索条件①</w:t>
      </w:r>
      <w:r>
        <w:rPr>
          <w:rFonts w:hint="eastAsia" w:ascii="ＭＳ ゴシック" w:hAnsi="ＭＳ ゴシック" w:eastAsia="ＭＳ ゴシック"/>
        </w:rPr>
        <w:t>を指定し</w:t>
      </w:r>
      <w:r>
        <w:rPr>
          <w:rFonts w:hint="eastAsia" w:ascii="ＭＳ ゴシック" w:hAnsi="ＭＳ ゴシック" w:eastAsia="ＭＳ ゴシック"/>
          <w:b w:val="1"/>
        </w:rPr>
        <w:t>非落札者理由請求ボタン②</w:t>
      </w:r>
      <w:r>
        <w:rPr>
          <w:rFonts w:hint="eastAsia" w:ascii="ＭＳ ゴシック" w:hAnsi="ＭＳ ゴシック" w:eastAsia="ＭＳ ゴシック"/>
        </w:rPr>
        <w:t>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調達機関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：選択された調達機関の案件が検索されます。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部局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：選択された部局の案件が検索されます。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課所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：選択された課所の案件が検索されます。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入札方式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：選択された入札方式の案件が検索されます。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検索年月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：指定された年月内の公開日の案件が検索されます。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表示件数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：１画面に表示する案件の数を指定します。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「非落札者通知」調達案件一覧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理由請求を登録する案件を選択する画面です。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</w:rPr>
        <w:pict>
          <v:rect id="_x0000_s1112" style="margin-top:162.30000000000001pt;mso-position-vertical-relative:text;mso-position-horizontal-relative:text;position:absolute;height:17.25pt;width:24.75pt;margin-left:408.6pt;z-index:47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style="margin-top:160.15pt;mso-position-vertical-relative:text;mso-position-horizontal-relative:text;position:absolute;height:22.5pt;width:30pt;margin-left:432.6pt;z-index:44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4" style="height:363pt;width:481.5pt;" filled="f" o:spt="75" type="#_x0000_t75">
            <v:fill/>
            <v:stroke joinstyle="miter"/>
            <v:imagedata o:title="" r:id="rId66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</w:rPr>
        <w:t>該当の案件の</w:t>
      </w:r>
      <w:r>
        <w:rPr>
          <w:rFonts w:hint="eastAsia" w:ascii="ＭＳ ゴシック" w:hAnsi="ＭＳ ゴシック" w:eastAsia="ＭＳ ゴシック"/>
          <w:b w:val="1"/>
        </w:rPr>
        <w:t>「説明書」</w:t>
      </w:r>
      <w:r>
        <w:rPr>
          <w:rFonts w:hint="eastAsia" w:ascii="ＭＳ ゴシック" w:hAnsi="ＭＳ ゴシック" w:eastAsia="ＭＳ ゴシック"/>
        </w:rPr>
        <w:t>欄の</w:t>
      </w:r>
      <w:r>
        <w:rPr>
          <w:rFonts w:hint="eastAsia" w:ascii="ＭＳ ゴシック" w:hAnsi="ＭＳ ゴシック" w:eastAsia="ＭＳ ゴシック"/>
          <w:b w:val="1"/>
        </w:rPr>
        <w:t>選択ボタン①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：調達案件一覧を最新の状態にします。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選択ボタン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：理由請求および回答一覧画面が表示されます。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＜ボタン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：前頁の案件を表示します。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＞ボタン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：次頁の案件を表示します。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「非落札者通知」理由請求および回答一覧画面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理由請求の一覧画面です。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style="margin-top:152.65pt;mso-position-vertical-relative:text;mso-position-horizontal-relative:text;position:absolute;height:28.5pt;width:26.25pt;margin-left:397.6pt;z-index:45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rect id="_x0000_s1116" style="margin-top:153.4pt;mso-position-vertical-relative:text;mso-position-horizontal-relative:text;position:absolute;height:14.25pt;width:48pt;margin-left:349.5pt;z-index:48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7" style="height:363pt;width:481.5pt;" filled="f" o:spt="75" type="#_x0000_t75">
            <v:fill/>
            <v:stroke joinstyle="miter"/>
            <v:imagedata o:title="" r:id="rId67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質問入力ボタン①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  <w:b w:val="1"/>
          <w:sz w:val="24"/>
          <w:u w:val="single" w:color="auto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：理由請求および回答一覧を最新の状態にします。</w:t>
      </w:r>
    </w:p>
    <w:p>
      <w:pPr>
        <w:pStyle w:val="0"/>
        <w:tabs>
          <w:tab w:val="left" w:leader="none" w:pos="1350"/>
        </w:tabs>
        <w:rPr>
          <w:rFonts w:hint="default" w:ascii="ＭＳ ゴシック" w:hAnsi="ＭＳ ゴシック" w:eastAsia="ＭＳ ゴシック"/>
          <w:b w:val="1"/>
          <w:sz w:val="24"/>
          <w:u w:val="single" w:color="auto"/>
        </w:rPr>
      </w:pPr>
      <w:r>
        <w:rPr>
          <w:rFonts w:hint="eastAsia" w:ascii="ＭＳ ゴシック" w:hAnsi="ＭＳ ゴシック" w:eastAsia="ＭＳ ゴシック"/>
        </w:rPr>
        <w:t>質問入力ボタン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：理由請求の登録画面を表示します。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理由請求内容の登録画面の表示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理由請求の登録画面です。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sz w:val="20"/>
        </w:rPr>
        <w:pict>
          <v:rect id="_x0000_s1118" style="margin-top:176.3pt;mso-position-vertical-relative:text;mso-position-horizontal-relative:text;position:absolute;height:15.75pt;width:278.75pt;margin-left:99.4pt;z-index:181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9" style="margin-top:175.55pt;mso-position-vertical-relative:text;mso-position-horizontal-relative:text;position:absolute;height:19.5pt;width:26.25pt;margin-left:378.85pt;z-index:180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rect id="_x0000_s1120" style="margin-top:199.3pt;mso-position-vertical-relative:text;mso-position-horizontal-relative:text;position:absolute;height:177.4pt;width:281.85000000000002pt;margin-left:99.4pt;z-index:185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1" style="margin-top:199.3pt;mso-position-vertical-relative:text;mso-position-horizontal-relative:text;position:absolute;height:28.5pt;width:26.25pt;margin-left:385pt;z-index:182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style="margin-top:376.8pt;mso-position-vertical-relative:text;mso-position-horizontal-relative:text;position:absolute;height:28.5pt;width:26.25pt;margin-left:177.55pt;z-index:188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④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rect id="_x0000_s1123" style="margin-top:376.8pt;mso-position-vertical-relative:text;mso-position-horizontal-relative:text;position:absolute;height:15.15pt;width:48.75pt;margin-left:128.75pt;z-index:189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rect id="_x0000_s1124" style="margin-top:405.85pt;mso-position-vertical-relative:text;mso-position-horizontal-relative:text;position:absolute;height:15pt;width:43.85pt;margin-left:197.75pt;z-index:187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style="margin-top:405.1pt;mso-position-vertical-relative:text;mso-position-horizontal-relative:text;position:absolute;height:28.5pt;width:26.25pt;margin-left:173.4pt;z-index:184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⑤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rect id="_x0000_s1126" style="margin-top:383.8pt;mso-position-vertical-relative:text;mso-position-horizontal-relative:text;position:absolute;height:13.5pt;width:23.3pt;margin-left:332.65pt;z-index:186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style="margin-top:383.05pt;mso-position-vertical-relative:text;mso-position-horizontal-relative:text;position:absolute;height:28.5pt;width:26.25pt;margin-left:356.6pt;z-index:183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③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8" style="height:437.25pt;width:414pt;" filled="f" o:spt="75" type="#_x0000_t75">
            <v:fill/>
            <v:stroke joinstyle="miter"/>
            <v:imagedata o:title="" r:id="rId68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</w:rPr>
      </w:pPr>
      <w:r>
        <w:rPr>
          <w:rFonts w:hint="eastAsia" w:ascii="ＭＳ ゴシック" w:hAnsi="ＭＳ ゴシック" w:eastAsia="ＭＳ ゴシック"/>
        </w:rPr>
        <w:t>理由請求内容を入力します。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題名①</w:t>
      </w:r>
      <w:r>
        <w:rPr>
          <w:rFonts w:hint="eastAsia" w:ascii="ＭＳ ゴシック" w:hAnsi="ＭＳ ゴシック" w:eastAsia="ＭＳ ゴシック"/>
        </w:rPr>
        <w:t>、</w:t>
      </w:r>
      <w:r>
        <w:rPr>
          <w:rFonts w:hint="eastAsia" w:ascii="ＭＳ ゴシック" w:hAnsi="ＭＳ ゴシック" w:eastAsia="ＭＳ ゴシック"/>
          <w:b w:val="1"/>
        </w:rPr>
        <w:t>説明要求内容②</w:t>
      </w:r>
      <w:r>
        <w:rPr>
          <w:rFonts w:hint="eastAsia" w:ascii="ＭＳ ゴシック" w:hAnsi="ＭＳ ゴシック" w:eastAsia="ＭＳ ゴシック"/>
        </w:rPr>
        <w:t>を入力します。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</w:rPr>
      </w:pPr>
      <w:r>
        <w:rPr>
          <w:rFonts w:hint="eastAsia" w:ascii="ＭＳ ゴシック" w:hAnsi="ＭＳ ゴシック" w:eastAsia="ＭＳ ゴシック"/>
        </w:rPr>
        <w:t>資料を添付する場合</w:t>
      </w:r>
      <w:r>
        <w:rPr>
          <w:rFonts w:hint="eastAsia" w:ascii="ＭＳ ゴシック" w:hAnsi="ＭＳ ゴシック" w:eastAsia="ＭＳ ゴシック"/>
          <w:b w:val="1"/>
        </w:rPr>
        <w:t>参照ボタン③</w:t>
      </w:r>
      <w:r>
        <w:rPr>
          <w:rFonts w:hint="eastAsia" w:ascii="ＭＳ ゴシック" w:hAnsi="ＭＳ ゴシック" w:eastAsia="ＭＳ ゴシック"/>
        </w:rPr>
        <w:t>をクリックするとダイアログが表示されるので、添付したいファイルを選択し、</w:t>
      </w:r>
      <w:r>
        <w:rPr>
          <w:rFonts w:hint="eastAsia" w:ascii="ＭＳ ゴシック" w:hAnsi="ＭＳ ゴシック" w:eastAsia="ＭＳ ゴシック"/>
          <w:b w:val="1"/>
        </w:rPr>
        <w:t>添付資料追加ボタン④</w:t>
      </w:r>
      <w:r>
        <w:rPr>
          <w:rFonts w:hint="eastAsia" w:ascii="ＭＳ ゴシック" w:hAnsi="ＭＳ ゴシック" w:eastAsia="ＭＳ ゴシック"/>
        </w:rPr>
        <w:t>をクリックすると資料が添付されます。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</w:rPr>
        <w:t>入力を終了したら、</w:t>
      </w:r>
      <w:r>
        <w:rPr>
          <w:rFonts w:hint="eastAsia" w:ascii="ＭＳ ゴシック" w:hAnsi="ＭＳ ゴシック" w:eastAsia="ＭＳ ゴシック"/>
          <w:b w:val="1"/>
        </w:rPr>
        <w:t>入力内容確認ボタン⑤</w:t>
      </w:r>
      <w:r>
        <w:rPr>
          <w:rFonts w:hint="eastAsia" w:ascii="ＭＳ ゴシック" w:hAnsi="ＭＳ ゴシック" w:eastAsia="ＭＳ ゴシック"/>
        </w:rPr>
        <w:t>をクリックすることにより、入力内容確認画面に遷移します。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添付資料追加ボタン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：選択された資料を添付します。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削除ボタン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：選択された資料を一覧から削除します。</w:t>
      </w:r>
    </w:p>
    <w:p>
      <w:pPr>
        <w:pStyle w:val="0"/>
        <w:tabs>
          <w:tab w:val="left" w:leader="none" w:pos="2127"/>
        </w:tabs>
        <w:rPr>
          <w:rFonts w:hint="default" w:ascii="ＭＳ ゴシック" w:hAnsi="ＭＳ ゴシック" w:eastAsia="ＭＳ ゴシック"/>
          <w:color w:val="000000"/>
        </w:rPr>
      </w:pPr>
      <w:r>
        <w:rPr>
          <w:rFonts w:hint="eastAsia" w:ascii="ＭＳ ゴシック" w:hAnsi="ＭＳ ゴシック" w:eastAsia="ＭＳ ゴシック"/>
          <w:color w:val="000000"/>
        </w:rPr>
        <w:t>参照ボタン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default" w:ascii="ＭＳ ゴシック" w:hAnsi="ＭＳ ゴシック" w:eastAsia="ＭＳ ゴシック"/>
          <w:color w:val="000000"/>
        </w:rPr>
        <w:t>：</w:t>
      </w:r>
      <w:r>
        <w:rPr>
          <w:rFonts w:hint="eastAsia" w:ascii="ＭＳ ゴシック" w:hAnsi="ＭＳ ゴシック" w:eastAsia="ＭＳ ゴシック"/>
        </w:rPr>
        <w:t>ファイル選択画面を表示します。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入力内容確認ボタン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：入力内容確認画面に遷移します。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：「非落札者通知」理由請求および回答一覧画面に戻ります。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説明要求内容の登録内容確認画面の表示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理由請求の登録内容確認画面です。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b w:val="1"/>
          <w:sz w:val="20"/>
          <w:u w:val="single" w:color="auto"/>
        </w:rPr>
        <w:pict>
          <v:rect id="_x0000_s1129" style="margin-top:292.89pt;mso-position-vertical-relative:text;mso-position-horizontal-relative:text;position:absolute;height:17.25pt;width:53.25pt;margin-left:227.15pt;z-index:49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style="margin-top:294.75pt;mso-position-vertical-relative:text;mso-position-horizontal-relative:text;position:absolute;height:28.5pt;width:26.25pt;margin-left:203.55pt;z-index:46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1" style="height:363pt;width:481.5pt;" filled="f" o:spt="75" type="#_x0000_t75">
            <v:fill/>
            <v:stroke joinstyle="miter"/>
            <v:imagedata o:title="" r:id="rId69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先ほど入力した内容を確認します。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</w:rPr>
        <w:t>確認が終了したら</w:t>
      </w:r>
      <w:r>
        <w:rPr>
          <w:rFonts w:hint="eastAsia" w:ascii="ＭＳ ゴシック" w:hAnsi="ＭＳ ゴシック" w:eastAsia="ＭＳ ゴシック"/>
          <w:b w:val="1"/>
        </w:rPr>
        <w:t>登録ボタン①</w:t>
      </w:r>
      <w:r>
        <w:rPr>
          <w:rFonts w:hint="eastAsia" w:ascii="ＭＳ ゴシック" w:hAnsi="ＭＳ ゴシック" w:eastAsia="ＭＳ ゴシック"/>
        </w:rPr>
        <w:t>をクリックすることにより、入力内容確認画面に遷移します。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登録ボタン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：理由請求内容を登録し、登録完了画面に遷移します。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MS PSVbN" w:hAnsi="MS PSVbN" w:eastAsia="ＭＳ ゴシック"/>
          <w:color w:val="000000"/>
        </w:rPr>
        <w:t>「非落札者通知」に対する理由請求</w:t>
      </w:r>
      <w:r>
        <w:rPr>
          <w:rFonts w:hint="eastAsia" w:ascii="ＭＳ ゴシック" w:hAnsi="ＭＳ ゴシック" w:eastAsia="ＭＳ ゴシック"/>
        </w:rPr>
        <w:t>画面に戻ります。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理由請求内容登録完了画面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</w:rPr>
        <w:t>登録完了画面です。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2" style="margin-top:132.15pt;mso-position-vertical-relative:text;mso-position-horizontal-relative:text;position:absolute;height:28.5pt;width:31.5pt;margin-left:305.39pt;z-index:43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rect id="_x0000_s1133" style="margin-top:134.4pt;mso-position-vertical-relative:text;mso-position-horizontal-relative:text;position:absolute;height:18pt;width:53.25pt;margin-left:252.9pt;z-index:50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4" style="height:363pt;width:481.5pt;" filled="f" o:spt="75" type="#_x0000_t75">
            <v:fill/>
            <v:stroke joinstyle="miter"/>
            <v:imagedata o:title="" r:id="rId70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質問</w:t>
      </w:r>
      <w:r>
        <w:rPr>
          <w:rFonts w:hint="eastAsia" w:ascii="ＭＳ ゴシック" w:hAnsi="ＭＳ ゴシック" w:eastAsia="ＭＳ ゴシック"/>
          <w:b w:val="1"/>
        </w:rPr>
        <w:t>/</w:t>
      </w:r>
      <w:r>
        <w:rPr>
          <w:rFonts w:hint="eastAsia" w:ascii="ＭＳ ゴシック" w:hAnsi="ＭＳ ゴシック" w:eastAsia="ＭＳ ゴシック"/>
          <w:b w:val="1"/>
        </w:rPr>
        <w:t>回答一覧ボタン①</w:t>
      </w:r>
      <w:r>
        <w:rPr>
          <w:rFonts w:hint="eastAsia" w:ascii="ＭＳ ゴシック" w:hAnsi="ＭＳ ゴシック" w:eastAsia="ＭＳ ゴシック"/>
        </w:rPr>
        <w:t>をクリックします。</w:t>
      </w:r>
      <w:r>
        <w:rPr>
          <w:rFonts w:hint="eastAsia" w:ascii="MS PSVbN" w:hAnsi="MS PSVbN" w:eastAsia="ＭＳ ゴシック"/>
          <w:color w:val="000000"/>
        </w:rPr>
        <w:t>「非落札者通知」理由請求および回答一覧</w:t>
      </w:r>
      <w:r>
        <w:rPr>
          <w:rFonts w:hint="eastAsia" w:ascii="ＭＳ ゴシック" w:hAnsi="ＭＳ ゴシック" w:eastAsia="ＭＳ ゴシック"/>
        </w:rPr>
        <w:t>画面に戻ります</w:t>
      </w:r>
    </w:p>
    <w:p>
      <w:pPr>
        <w:pStyle w:val="0"/>
        <w:rPr>
          <w:rFonts w:hint="default" w:ascii="ＭＳ ゴシック" w:hAnsi="ＭＳ ゴシック" w:eastAsia="ＭＳ ゴシック"/>
          <w:b w:val="1"/>
          <w:sz w:val="22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sz w:val="22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理由請求および回答一覧の表示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登録後の理由請求および回答一覧画面です。登録された理由請求が表示されています。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5" style="margin-top:64.150000000000006pt;mso-position-vertical-relative:text;mso-position-horizontal-relative:text;position:absolute;height:28.5pt;width:31.5pt;margin-left:74.95pt;z-index:52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rect id="_x0000_s1136" style="margin-top:65.2pt;mso-position-vertical-relative:text;mso-position-horizontal-relative:text;position:absolute;height:20.25pt;width:66.75pt;margin-left:5.4pt;z-index:51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7" style="height:363pt;width:481.5pt;" filled="f" o:spt="75" type="#_x0000_t75">
            <v:fill/>
            <v:stroke joinstyle="miter"/>
            <v:imagedata o:title="" r:id="rId71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調達案件検索①</w:t>
      </w:r>
      <w:r>
        <w:rPr>
          <w:rFonts w:hint="eastAsia" w:ascii="ＭＳ ゴシック" w:hAnsi="ＭＳ ゴシック" w:eastAsia="ＭＳ ゴシック"/>
        </w:rPr>
        <w:t>をクリックすることにより調達案件検索画面に戻ります。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：理由請求および回答一覧を最新の状態にします。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質問入力ボタン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：理由請求の登録画面を表示します。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：理由請求内容または回答が表示されます。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rPr>
          <w:rFonts w:hint="default"/>
        </w:rPr>
        <w:sectPr>
          <w:headerReference r:id="rId63" w:type="default"/>
          <w:footerReference r:id="rId64" w:type="defaul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"/>
          <w:cols w:space="720"/>
          <w:noEndnote w:val="1"/>
          <w:textDirection w:val="lrTb"/>
          <w:docGrid w:linePitch="285"/>
        </w:sect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jc w:val="center"/>
        <w:outlineLvl w:val="0"/>
        <w:rPr>
          <w:rFonts w:hint="default" w:ascii="ＭＳ ゴシック" w:hAnsi="ＭＳ ゴシック" w:eastAsia="ＭＳ ゴシック"/>
          <w:b w:val="1"/>
          <w:sz w:val="48"/>
        </w:rPr>
      </w:pPr>
      <w:r>
        <w:rPr>
          <w:rFonts w:hint="eastAsia" w:ascii="ＭＳ ゴシック" w:hAnsi="ＭＳ ゴシック" w:eastAsia="ＭＳ ゴシック"/>
          <w:b w:val="1"/>
          <w:sz w:val="48"/>
        </w:rPr>
        <w:t>１．５　同等品申請を行う場合</w:t>
      </w:r>
    </w:p>
    <w:p>
      <w:pPr>
        <w:pStyle w:val="0"/>
        <w:rPr>
          <w:rFonts w:hint="default" w:ascii="ＭＳ ゴシック" w:hAnsi="ＭＳ ゴシック" w:eastAsia="ＭＳ ゴシック"/>
          <w:b w:val="1"/>
          <w:sz w:val="48"/>
        </w:rPr>
      </w:pPr>
    </w:p>
    <w:p>
      <w:pPr>
        <w:rPr>
          <w:rFonts w:hint="default" w:ascii="ＭＳ ゴシック" w:hAnsi="ＭＳ ゴシック" w:eastAsia="ＭＳ ゴシック"/>
          <w:b w:val="1"/>
          <w:sz w:val="48"/>
        </w:rPr>
        <w:sectPr>
          <w:footerReference r:id="rId72" w:type="defaul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42"/>
          <w:cols w:space="720"/>
          <w:noEndnote w:val="1"/>
          <w:textDirection w:val="lrTb"/>
          <w:docGrid w:linePitch="285"/>
        </w:sectPr>
      </w:pPr>
    </w:p>
    <w:p>
      <w:pPr>
        <w:pStyle w:val="0"/>
        <w:jc w:val="center"/>
        <w:rPr>
          <w:rFonts w:hint="default" w:ascii="ＭＳ ゴシック" w:hAnsi="ＭＳ ゴシック" w:eastAsia="ＭＳ ゴシック"/>
          <w:b w:val="1"/>
          <w:sz w:val="22"/>
          <w:u w:val="single" w:color="auto"/>
        </w:rPr>
      </w:pPr>
    </w:p>
    <w:p>
      <w:pPr>
        <w:pStyle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hint="default" w:ascii="ＭＳ ゴシック" w:hAnsi="ＭＳ ゴシック" w:eastAsia="ＭＳ ゴシック"/>
          <w:sz w:val="28"/>
        </w:rPr>
      </w:pPr>
      <w:r>
        <w:rPr>
          <w:rFonts w:hint="eastAsia" w:ascii="ＭＳ ゴシック" w:hAnsi="ＭＳ ゴシック" w:eastAsia="ＭＳ ゴシック"/>
          <w:sz w:val="28"/>
        </w:rPr>
        <w:t>１．５　同等品申請を行う場合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※この機能は物品調達案件で、同等品申請機能を使用するとした案件に対してのみ使用できます。</w:t>
      </w:r>
    </w:p>
    <w:p>
      <w:pPr>
        <w:pStyle w:val="0"/>
        <w:ind w:firstLine="210" w:firstLineChars="10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工事／コンサルでログインしている場合当メニューは表示されません。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調達案件検索画面の表示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</w:rPr>
        <w:t>調達案件検索画面です。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8" style="margin-top:126.5pt;mso-position-vertical-relative:text;mso-position-horizontal-relative:text;position:absolute;height:22.5pt;width:30pt;margin-left:0.75pt;z-index:102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/>
        </w:rPr>
        <w:pict>
          <v:rect id="_x0000_s1139" style="margin-top:112.2pt;mso-position-vertical-relative:text;mso-position-horizontal-relative:text;position:absolute;height:10.65pt;width:49.5pt;margin-left:8.25pt;z-index:100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/>
        </w:rPr>
        <w:pict>
          <v:rect id="_x0000_s1140" style="margin-top:73.25pt;mso-position-vertical-relative:text;mso-position-horizontal-relative:text;position:absolute;height:325.60000000000002pt;width:319.89pt;margin-left:84.9pt;z-index:99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1" style="margin-top:52.75pt;mso-position-vertical-relative:text;mso-position-horizontal-relative:text;position:absolute;height:22.5pt;width:30pt;margin-left:77.8pt;z-index:101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2" style="height:407.25pt;width:414pt;" filled="f" o:spt="75" type="#_x0000_t75">
            <v:fill/>
            <v:stroke joinstyle="miter"/>
            <v:imagedata o:title="" r:id="rId75"/>
            <o:lock v:ext="edit" aspectratio="t"/>
            <w10:anchorlock/>
          </v:shape>
        </w:pic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  <w:b w:val="1"/>
        </w:rPr>
        <w:t>検索条件①</w:t>
      </w:r>
      <w:r>
        <w:rPr>
          <w:rFonts w:hint="eastAsia" w:ascii="ＭＳ ゴシック" w:hAnsi="ＭＳ ゴシック" w:eastAsia="ＭＳ ゴシック"/>
        </w:rPr>
        <w:t>を指定し</w:t>
      </w:r>
      <w:r>
        <w:rPr>
          <w:rFonts w:hint="eastAsia" w:ascii="ＭＳ ゴシック" w:hAnsi="ＭＳ ゴシック" w:eastAsia="ＭＳ ゴシック"/>
          <w:b w:val="1"/>
        </w:rPr>
        <w:t>同等品申請ボタン②</w:t>
      </w:r>
      <w:r>
        <w:rPr>
          <w:rFonts w:hint="eastAsia" w:ascii="ＭＳ ゴシック" w:hAnsi="ＭＳ ゴシック" w:eastAsia="ＭＳ ゴシック"/>
        </w:rPr>
        <w:t>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調達機関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：選択された調達機関の案件が検索されます。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部局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：選択された部局の案件が検索されます。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課所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：選択された課所の案件が検索されます。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入札方式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：選択された入札方式の案件が検索されます。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検索年月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：指定された年月内の公開日の案件が検索されます。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表示件数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：１画面に表示する案件の数を指定します。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同等品申請調達案件一覧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同等品申請を登録する案件を選択する画面です。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3" style="margin-top:161.80000000000001pt;mso-position-vertical-relative:text;mso-position-horizontal-relative:text;position:absolute;height:22.5pt;width:30pt;margin-left:434.75pt;z-index:82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rect id="_x0000_s1144" style="margin-top:162.9pt;mso-position-vertical-relative:text;mso-position-horizontal-relative:text;position:absolute;height:17.100000000000001pt;width:25.5pt;margin-left:407.25pt;z-index:89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5" style="height:363pt;width:481.5pt;" filled="f" o:spt="75" type="#_x0000_t75">
            <v:fill/>
            <v:stroke joinstyle="miter"/>
            <v:imagedata o:title="" r:id="rId76"/>
            <o:lock v:ext="edit" aspectratio="t"/>
            <w10:anchorlock/>
          </v:shape>
        </w:pic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</w:rPr>
        <w:t>該当の案件の</w:t>
      </w:r>
      <w:r>
        <w:rPr>
          <w:rFonts w:hint="eastAsia" w:ascii="ＭＳ ゴシック" w:hAnsi="ＭＳ ゴシック" w:eastAsia="ＭＳ ゴシック"/>
          <w:b w:val="1"/>
        </w:rPr>
        <w:t>「申請」</w:t>
      </w:r>
      <w:r>
        <w:rPr>
          <w:rFonts w:hint="eastAsia" w:ascii="ＭＳ ゴシック" w:hAnsi="ＭＳ ゴシック" w:eastAsia="ＭＳ ゴシック"/>
        </w:rPr>
        <w:t>欄の</w:t>
      </w:r>
      <w:r>
        <w:rPr>
          <w:rFonts w:hint="eastAsia" w:ascii="ＭＳ ゴシック" w:hAnsi="ＭＳ ゴシック" w:eastAsia="ＭＳ ゴシック"/>
          <w:b w:val="1"/>
        </w:rPr>
        <w:t>選択ボタン①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：調達案件一覧を最新の状態にします。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選択ボタン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：同等品申請および回答一覧画面が表示されます。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＜ボタン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：前頁の案件を表示します。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＞ボタン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：次頁の案件を表示します。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同等品申請および回答一覧画面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同等品申請の一覧画面です。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style="margin-top:121.8pt;mso-position-vertical-relative:text;mso-position-horizontal-relative:text;position:absolute;height:28.5pt;width:26.25pt;margin-left:405pt;z-index:83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rect id="_x0000_s1147" style="margin-top:121.5pt;mso-position-vertical-relative:text;mso-position-horizontal-relative:text;position:absolute;height:15.4pt;width:50pt;margin-left:349.15pt;z-index:90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8" style="height:363pt;width:481.5pt;" filled="f" o:spt="75" type="#_x0000_t75">
            <v:fill/>
            <v:stroke joinstyle="miter"/>
            <v:imagedata o:title="" r:id="rId77"/>
            <o:lock v:ext="edit" aspectratio="t"/>
            <w10:anchorlock/>
          </v:shape>
        </w:pic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申請入力ボタン①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  <w:b w:val="1"/>
          <w:sz w:val="24"/>
          <w:u w:val="single" w:color="auto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bookmarkStart w:id="0" w:name="OLE_LINK2"/>
      <w:r>
        <w:rPr>
          <w:rFonts w:hint="eastAsia" w:ascii="ＭＳ ゴシック" w:hAnsi="ＭＳ ゴシック" w:eastAsia="ＭＳ ゴシック"/>
        </w:rPr>
        <w:t>同等品申請</w:t>
      </w:r>
      <w:bookmarkEnd w:id="0"/>
      <w:r>
        <w:rPr>
          <w:rFonts w:hint="eastAsia" w:ascii="ＭＳ ゴシック" w:hAnsi="ＭＳ ゴシック" w:eastAsia="ＭＳ ゴシック"/>
        </w:rPr>
        <w:t>および回答一覧を最新の状態にします。</w:t>
      </w:r>
    </w:p>
    <w:p>
      <w:pPr>
        <w:pStyle w:val="0"/>
        <w:tabs>
          <w:tab w:val="left" w:leader="none" w:pos="1350"/>
        </w:tabs>
        <w:rPr>
          <w:rFonts w:hint="default" w:ascii="ＭＳ ゴシック" w:hAnsi="ＭＳ ゴシック" w:eastAsia="ＭＳ ゴシック"/>
          <w:b w:val="1"/>
          <w:sz w:val="24"/>
          <w:u w:val="single" w:color="auto"/>
        </w:rPr>
      </w:pPr>
      <w:r>
        <w:rPr>
          <w:rFonts w:hint="eastAsia" w:ascii="ＭＳ ゴシック" w:hAnsi="ＭＳ ゴシック" w:eastAsia="ＭＳ ゴシック"/>
        </w:rPr>
        <w:t>申請入力ボタン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：同等品申請の登録画面を表示します。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申請内容の登録画面の表示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同等品申請の登録画面です。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b w:val="1"/>
          <w:sz w:val="20"/>
        </w:rPr>
        <w:pict>
          <v:rect id="_x0000_s1149" style="margin-top:150.30000000000001pt;mso-position-vertical-relative:text;mso-position-horizontal-relative:text;position:absolute;height:15.75pt;width:280.35000000000002pt;margin-left:102.8pt;z-index:91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0" style="margin-top:150.30000000000001pt;mso-position-vertical-relative:text;mso-position-horizontal-relative:text;position:absolute;height:19.5pt;width:26.25pt;margin-left:383.25pt;z-index:84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rect id="_x0000_s1151" style="margin-top:169.8pt;mso-position-vertical-relative:text;mso-position-horizontal-relative:text;position:absolute;height:178.25pt;width:281.10000000000002pt;margin-left:105.75pt;z-index:92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2" style="margin-top:169.8pt;mso-position-vertical-relative:text;mso-position-horizontal-relative:text;position:absolute;height:28.5pt;width:26.25pt;margin-left:386.85pt;z-index:85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3" style="margin-top:348.05pt;mso-position-vertical-relative:text;mso-position-horizontal-relative:text;position:absolute;height:28.5pt;width:26.25pt;margin-left:182.65pt;z-index:112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④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rect id="_x0000_s1154" style="margin-top:347.6pt;mso-position-vertical-relative:text;mso-position-horizontal-relative:text;position:absolute;height:14.15pt;width:50.5pt;margin-left:135.05000000000001pt;z-index:111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rect id="_x0000_s1155" style="margin-top:376.55pt;mso-position-vertical-relative:text;mso-position-horizontal-relative:text;position:absolute;height:15pt;width:49.5pt;margin-left:199.9pt;z-index:94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6" style="margin-top:375.05pt;mso-position-vertical-relative:text;mso-position-horizontal-relative:text;position:absolute;height:28.5pt;width:26.25pt;margin-left:175.9pt;z-index:87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⑤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style="margin-top:351.4pt;mso-position-vertical-relative:text;mso-position-horizontal-relative:text;position:absolute;height:28.5pt;width:26.25pt;margin-left:367.1pt;z-index:86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③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rect id="_x0000_s1158" style="margin-top:355.15pt;mso-position-vertical-relative:text;mso-position-horizontal-relative:text;position:absolute;height:13.5pt;width:28.5pt;margin-left:338.6pt;z-index:93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9" style="height:428.25pt;width:426.75pt;" filled="f" o:spt="75" type="#_x0000_t75">
            <v:fill/>
            <v:stroke joinstyle="miter"/>
            <v:imagedata o:title="" r:id="rId78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</w:rPr>
      </w:pPr>
      <w:r>
        <w:rPr>
          <w:rFonts w:hint="eastAsia" w:ascii="ＭＳ ゴシック" w:hAnsi="ＭＳ ゴシック" w:eastAsia="ＭＳ ゴシック"/>
        </w:rPr>
        <w:t>同等品申請内容を入力します。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題名①</w:t>
      </w:r>
      <w:r>
        <w:rPr>
          <w:rFonts w:hint="eastAsia" w:ascii="ＭＳ ゴシック" w:hAnsi="ＭＳ ゴシック" w:eastAsia="ＭＳ ゴシック"/>
        </w:rPr>
        <w:t>、</w:t>
      </w:r>
      <w:r>
        <w:rPr>
          <w:rFonts w:hint="eastAsia" w:ascii="ＭＳ ゴシック" w:hAnsi="ＭＳ ゴシック" w:eastAsia="ＭＳ ゴシック"/>
          <w:b w:val="1"/>
        </w:rPr>
        <w:t>申請内容②</w:t>
      </w:r>
      <w:r>
        <w:rPr>
          <w:rFonts w:hint="eastAsia" w:ascii="ＭＳ ゴシック" w:hAnsi="ＭＳ ゴシック" w:eastAsia="ＭＳ ゴシック"/>
        </w:rPr>
        <w:t>を入力します。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</w:rPr>
      </w:pPr>
      <w:r>
        <w:rPr>
          <w:rFonts w:hint="eastAsia" w:ascii="ＭＳ ゴシック" w:hAnsi="ＭＳ ゴシック" w:eastAsia="ＭＳ ゴシック"/>
        </w:rPr>
        <w:t>資料を添付する場合</w:t>
      </w:r>
      <w:r>
        <w:rPr>
          <w:rFonts w:hint="eastAsia" w:ascii="ＭＳ ゴシック" w:hAnsi="ＭＳ ゴシック" w:eastAsia="ＭＳ ゴシック"/>
          <w:b w:val="1"/>
        </w:rPr>
        <w:t>参照ボタン③</w:t>
      </w:r>
      <w:r>
        <w:rPr>
          <w:rFonts w:hint="eastAsia" w:ascii="ＭＳ ゴシック" w:hAnsi="ＭＳ ゴシック" w:eastAsia="ＭＳ ゴシック"/>
        </w:rPr>
        <w:t>をクリックするとダイアログが表示されるので、添付したいファイルを選択し、</w:t>
      </w:r>
      <w:r>
        <w:rPr>
          <w:rFonts w:hint="eastAsia" w:ascii="ＭＳ ゴシック" w:hAnsi="ＭＳ ゴシック" w:eastAsia="ＭＳ ゴシック"/>
          <w:b w:val="1"/>
        </w:rPr>
        <w:t>添付資料追加ボタン④</w:t>
      </w:r>
      <w:r>
        <w:rPr>
          <w:rFonts w:hint="eastAsia" w:ascii="ＭＳ ゴシック" w:hAnsi="ＭＳ ゴシック" w:eastAsia="ＭＳ ゴシック"/>
        </w:rPr>
        <w:t>をクリックすると資料が添付されます。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</w:rPr>
        <w:t>入力を終了したら、</w:t>
      </w:r>
      <w:r>
        <w:rPr>
          <w:rFonts w:hint="eastAsia" w:ascii="ＭＳ ゴシック" w:hAnsi="ＭＳ ゴシック" w:eastAsia="ＭＳ ゴシック"/>
          <w:b w:val="1"/>
        </w:rPr>
        <w:t>入力内容確認ボタン⑤</w:t>
      </w:r>
      <w:r>
        <w:rPr>
          <w:rFonts w:hint="eastAsia" w:ascii="ＭＳ ゴシック" w:hAnsi="ＭＳ ゴシック" w:eastAsia="ＭＳ ゴシック"/>
        </w:rPr>
        <w:t>をクリックすることにより、同等品申請入力内容確認画面に遷移します。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添付資料追加ボタン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：選択された資料を添付します。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削除ボタン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：選択された資料を一覧から削除します。</w:t>
      </w:r>
    </w:p>
    <w:p>
      <w:pPr>
        <w:pStyle w:val="0"/>
        <w:tabs>
          <w:tab w:val="left" w:leader="none" w:pos="2127"/>
        </w:tabs>
        <w:rPr>
          <w:rFonts w:hint="default" w:ascii="ＭＳ ゴシック" w:hAnsi="ＭＳ ゴシック" w:eastAsia="ＭＳ ゴシック"/>
          <w:color w:val="000000"/>
        </w:rPr>
      </w:pPr>
      <w:r>
        <w:rPr>
          <w:rFonts w:hint="eastAsia" w:ascii="ＭＳ ゴシック" w:hAnsi="ＭＳ ゴシック" w:eastAsia="ＭＳ ゴシック"/>
          <w:color w:val="000000"/>
        </w:rPr>
        <w:t>参照ボタン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default" w:ascii="ＭＳ ゴシック" w:hAnsi="ＭＳ ゴシック" w:eastAsia="ＭＳ ゴシック"/>
          <w:color w:val="000000"/>
        </w:rPr>
        <w:t>：</w:t>
      </w:r>
      <w:r>
        <w:rPr>
          <w:rFonts w:hint="eastAsia" w:ascii="ＭＳ ゴシック" w:hAnsi="ＭＳ ゴシック" w:eastAsia="ＭＳ ゴシック"/>
        </w:rPr>
        <w:t>ファイル選択画面を表示します。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入力内容確認ボタン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：同等品申請入力内容確認画面に遷移します。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：同等品申請および回答一覧画面に戻ります。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同等品申請入力内容確認画面の表示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同等品申請の入力内容確認画面です。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b w:val="1"/>
          <w:sz w:val="20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0" style="margin-top:265.85000000000002pt;mso-position-vertical-relative:text;mso-position-horizontal-relative:text;position:absolute;height:28.5pt;width:26.25pt;margin-left:201pt;z-index:88;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sz w:val="20"/>
          <w:u w:val="single" w:color="auto"/>
        </w:rPr>
        <w:pict>
          <v:rect id="_x0000_s1161" style="margin-top:265.14pt;mso-position-vertical-relative:text;mso-position-horizontal-relative:text;position:absolute;height:17.25pt;width:53.25pt;margin-left:227.25pt;z-index:95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2" style="height:363pt;width:481.5pt;" filled="f" o:spt="75" type="#_x0000_t75">
            <v:fill/>
            <v:stroke joinstyle="miter"/>
            <v:imagedata o:title="" r:id="rId79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先ほど入力した内容を確認します。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kern w:val="0"/>
        </w:rPr>
      </w:pPr>
      <w:r>
        <w:rPr>
          <w:rFonts w:hint="eastAsia" w:ascii="ＭＳ ゴシック" w:hAnsi="ＭＳ ゴシック" w:eastAsia="ＭＳ ゴシック"/>
        </w:rPr>
        <w:t>確認が終了したら</w:t>
      </w:r>
      <w:r>
        <w:rPr>
          <w:rFonts w:hint="eastAsia" w:ascii="ＭＳ ゴシック" w:hAnsi="ＭＳ ゴシック" w:eastAsia="ＭＳ ゴシック"/>
          <w:b w:val="1"/>
        </w:rPr>
        <w:t>登録ボタン①</w:t>
      </w:r>
      <w:r>
        <w:rPr>
          <w:rFonts w:hint="eastAsia" w:ascii="ＭＳ ゴシック" w:hAnsi="ＭＳ ゴシック" w:eastAsia="ＭＳ ゴシック"/>
        </w:rPr>
        <w:t>をクリックすることにより、入力内容確認画面に遷移します。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登録ボタン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：同等品申請を登録し、登録完了画面に遷移します。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MS PSVbN" w:hAnsi="MS PSVbN" w:eastAsia="ＭＳ ゴシック"/>
          <w:color w:val="000000"/>
        </w:rPr>
        <w:t>同等品申請に対する理由請求</w:t>
      </w:r>
      <w:r>
        <w:rPr>
          <w:rFonts w:hint="eastAsia" w:ascii="ＭＳ ゴシック" w:hAnsi="ＭＳ ゴシック" w:eastAsia="ＭＳ ゴシック"/>
        </w:rPr>
        <w:t>画面に戻ります。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同等品申請内容登録完了画面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</w:rPr>
        <w:t>登録完了画面です。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rect id="_x0000_s1163" style="margin-top:133.9pt;mso-position-vertical-relative:text;mso-position-horizontal-relative:text;position:absolute;height:18pt;width:53.25pt;margin-left:251.25pt;z-index:96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4" style="margin-top:132.4pt;mso-position-vertical-relative:text;mso-position-horizontal-relative:text;position:absolute;height:28.5pt;width:31.5pt;margin-left:304.5pt;z-index:81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5" style="height:363pt;width:481.5pt;" filled="f" o:spt="75" type="#_x0000_t75">
            <v:fill/>
            <v:stroke joinstyle="miter"/>
            <v:imagedata o:title="" r:id="rId80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申請</w:t>
      </w:r>
      <w:r>
        <w:rPr>
          <w:rFonts w:hint="eastAsia" w:ascii="ＭＳ ゴシック" w:hAnsi="ＭＳ ゴシック" w:eastAsia="ＭＳ ゴシック"/>
          <w:b w:val="1"/>
        </w:rPr>
        <w:t>/</w:t>
      </w:r>
      <w:r>
        <w:rPr>
          <w:rFonts w:hint="eastAsia" w:ascii="ＭＳ ゴシック" w:hAnsi="ＭＳ ゴシック" w:eastAsia="ＭＳ ゴシック"/>
          <w:b w:val="1"/>
        </w:rPr>
        <w:t>回答一覧ボタン①</w:t>
      </w:r>
      <w:r>
        <w:rPr>
          <w:rFonts w:hint="eastAsia" w:ascii="ＭＳ ゴシック" w:hAnsi="ＭＳ ゴシック" w:eastAsia="ＭＳ ゴシック"/>
        </w:rPr>
        <w:t>をクリックします。</w:t>
      </w:r>
      <w:r>
        <w:rPr>
          <w:rFonts w:hint="eastAsia" w:ascii="MS PSVbN" w:hAnsi="MS PSVbN" w:eastAsia="ＭＳ ゴシック"/>
          <w:color w:val="000000"/>
        </w:rPr>
        <w:t>同等品申請および回答一覧</w:t>
      </w:r>
      <w:r>
        <w:rPr>
          <w:rFonts w:hint="eastAsia" w:ascii="ＭＳ ゴシック" w:hAnsi="ＭＳ ゴシック" w:eastAsia="ＭＳ ゴシック"/>
        </w:rPr>
        <w:t>画面に戻ります</w:t>
      </w:r>
    </w:p>
    <w:p>
      <w:pPr>
        <w:pStyle w:val="0"/>
        <w:rPr>
          <w:rFonts w:hint="default" w:ascii="ＭＳ ゴシック" w:hAnsi="ＭＳ ゴシック" w:eastAsia="ＭＳ ゴシック"/>
          <w:b w:val="1"/>
          <w:sz w:val="22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sz w:val="22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同等品申請および回答一覧の表示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同等品申請および回答一覧画面です。登録された同等品申請が表示されています。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</w:rPr>
        <w:pict>
          <v:rect id="_x0000_s1166" style="margin-top:64.75pt;mso-position-vertical-relative:text;mso-position-horizontal-relative:text;position:absolute;height:20.25pt;width:66.75pt;margin-left:4.2pt;z-index:97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7" style="margin-top:64pt;mso-position-vertical-relative:text;mso-position-horizontal-relative:text;position:absolute;height:28.5pt;width:31.5pt;margin-left:68.7pt;z-index:98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8" style="height:363pt;width:481.5pt;" filled="f" o:spt="75" type="#_x0000_t75">
            <v:fill/>
            <v:stroke joinstyle="miter"/>
            <v:imagedata o:title="" r:id="rId81"/>
            <o:lock v:ext="edit" aspectratio="t"/>
            <w10:anchorlock/>
          </v:shape>
        </w:pic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調達案件検索①</w:t>
      </w:r>
      <w:r>
        <w:rPr>
          <w:rFonts w:hint="eastAsia" w:ascii="ＭＳ ゴシック" w:hAnsi="ＭＳ ゴシック" w:eastAsia="ＭＳ ゴシック"/>
        </w:rPr>
        <w:t>をクリックすることにより調達案件検索画面に戻ります。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：同等品申請および回答一覧を最新の状態にします。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質問入力ボタン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：同等品申請の登録画面を表示します。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：同等品申請内容または回答が表示されます。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rPr>
          <w:rFonts w:hint="default"/>
        </w:rPr>
        <w:sectPr>
          <w:headerReference r:id="rId73" w:type="default"/>
          <w:footerReference r:id="rId74" w:type="defaul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"/>
          <w:cols w:space="720"/>
          <w:noEndnote w:val="1"/>
          <w:textDirection w:val="lrTb"/>
          <w:docGrid w:linePitch="285"/>
        </w:sect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ind w:left="1920" w:hanging="1920" w:hangingChars="400"/>
        <w:jc w:val="center"/>
        <w:outlineLvl w:val="0"/>
        <w:rPr>
          <w:rFonts w:hint="default" w:ascii="ＭＳ ゴシック" w:hAnsi="ＭＳ ゴシック" w:eastAsia="ＭＳ ゴシック"/>
          <w:b w:val="1"/>
          <w:sz w:val="48"/>
        </w:rPr>
      </w:pPr>
      <w:r>
        <w:rPr>
          <w:rFonts w:hint="eastAsia" w:ascii="ＭＳ ゴシック" w:hAnsi="ＭＳ ゴシック" w:eastAsia="ＭＳ ゴシック"/>
          <w:b w:val="1"/>
          <w:sz w:val="48"/>
        </w:rPr>
        <w:t>１．６　入札説明書・案件内容質問の</w:t>
      </w:r>
    </w:p>
    <w:p>
      <w:pPr>
        <w:pStyle w:val="0"/>
        <w:ind w:left="1920" w:hanging="1920" w:hangingChars="400"/>
        <w:jc w:val="center"/>
        <w:outlineLvl w:val="0"/>
        <w:rPr>
          <w:rFonts w:hint="default" w:ascii="ＭＳ ゴシック" w:hAnsi="ＭＳ ゴシック" w:eastAsia="ＭＳ ゴシック"/>
          <w:b w:val="1"/>
          <w:sz w:val="48"/>
        </w:rPr>
      </w:pPr>
      <w:r>
        <w:rPr>
          <w:rFonts w:hint="eastAsia" w:ascii="ＭＳ ゴシック" w:hAnsi="ＭＳ ゴシック" w:eastAsia="ＭＳ ゴシック"/>
          <w:b w:val="1"/>
          <w:sz w:val="48"/>
        </w:rPr>
        <w:t>回答を表示する場合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rPr>
          <w:rFonts w:hint="default" w:ascii="ＭＳ ゴシック" w:hAnsi="ＭＳ ゴシック" w:eastAsia="ＭＳ ゴシック"/>
          <w:u w:val="single" w:color="auto"/>
        </w:rPr>
        <w:sectPr>
          <w:footerReference r:id="rId82" w:type="defaul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"/>
          <w:cols w:space="720"/>
          <w:noEndnote w:val="1"/>
          <w:textDirection w:val="lrTb"/>
          <w:docGrid w:linePitch="285"/>
        </w:sect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hint="default" w:ascii="ＭＳ ゴシック" w:hAnsi="ＭＳ ゴシック" w:eastAsia="ＭＳ ゴシック"/>
          <w:sz w:val="28"/>
        </w:rPr>
      </w:pPr>
      <w:r>
        <w:rPr>
          <w:rFonts w:hint="eastAsia" w:ascii="ＭＳ ゴシック" w:hAnsi="ＭＳ ゴシック" w:eastAsia="ＭＳ ゴシック"/>
          <w:sz w:val="28"/>
        </w:rPr>
        <w:t>１．６　入札説明書・案件内容質問の回答を表示する場合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質問および回答一覧の表示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入札説明書・案件内容質問および回答一覧画面です。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sz w:val="20"/>
          <w:u w:val="single" w:color="auto"/>
        </w:rPr>
        <w:pict>
          <v:rect id="_x0000_s1169" style="margin-top:176.05pt;mso-position-vertical-relative:text;mso-position-horizontal-relative:text;position:absolute;height:15.75pt;width:91.2pt;margin-left:334.15pt;z-index:69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0" style="margin-top:175.3pt;mso-position-vertical-relative:text;mso-position-horizontal-relative:text;position:absolute;height:28.5pt;width:31.5pt;margin-left:310.89pt;z-index:58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sz w:val="20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1" style="margin-top:173.05pt;mso-position-vertical-relative:text;mso-position-horizontal-relative:text;position:absolute;height:28.5pt;width:31.5pt;margin-left:457.6pt;z-index:57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sz w:val="20"/>
          <w:u w:val="single" w:color="auto"/>
        </w:rPr>
        <w:pict>
          <v:rect id="_x0000_s1172" style="margin-top:176.8pt;mso-position-vertical-relative:text;mso-position-horizontal-relative:text;position:absolute;height:15pt;width:33pt;margin-left:425.35pt;z-index:70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3" style="height:363pt;width:481.5pt;" filled="f" o:spt="75" type="#_x0000_t75">
            <v:fill/>
            <v:stroke joinstyle="miter"/>
            <v:imagedata o:title="" r:id="rId85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発注者から質問に対する回答が登録されると、</w:t>
      </w:r>
      <w:r>
        <w:rPr>
          <w:rFonts w:hint="eastAsia" w:ascii="ＭＳ ゴシック" w:hAnsi="ＭＳ ゴシック" w:eastAsia="ＭＳ ゴシック"/>
          <w:b w:val="1"/>
        </w:rPr>
        <w:t>回答日時①</w:t>
      </w:r>
      <w:r>
        <w:rPr>
          <w:rFonts w:hint="eastAsia" w:ascii="ＭＳ ゴシック" w:hAnsi="ＭＳ ゴシック" w:eastAsia="ＭＳ ゴシック"/>
        </w:rPr>
        <w:t>に日付が表示されます。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表示ボタン②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：質問回答を最新の状態にします。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質問入力ボタン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：新規で質問を追加登録します。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</w:rPr>
        <w:t>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：質問内容または回答内容が表示されます。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入札説明書・案件内容に対する質問内容および回答内容の表示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発注者からの回答を確認することができます。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4" style="margin-top:313.8pt;mso-position-vertical-relative:text;mso-position-horizontal-relative:text;position:absolute;height:22.5pt;width:30pt;margin-left:165.65pt;z-index:202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175" style="margin-top:317.55pt;mso-position-vertical-relative:text;mso-position-horizontal-relative:text;position:absolute;height:13.5pt;width:51.75pt;margin-left:191.9pt;z-index:203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6" style="height:498pt;width:339pt;" filled="f" o:spt="75" type="#_x0000_t75">
            <v:fill/>
            <v:stroke joinstyle="miter"/>
            <v:imagedata o:title="" r:id="rId86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添付資料表示ボタン①</w:t>
      </w:r>
      <w:r>
        <w:rPr>
          <w:rFonts w:hint="eastAsia" w:ascii="ＭＳ ゴシック" w:hAnsi="ＭＳ ゴシック" w:eastAsia="ＭＳ ゴシック"/>
        </w:rPr>
        <w:t>をクリックします。※１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※１　発注者による添付資料がない場合は、ボタンが非活性となります。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添付資料表示ボタン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：添付資料一覧画面に遷移します。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印刷ボタン　　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ＭＳ ゴシック" w:hAnsi="ＭＳ ゴシック" w:eastAsia="ＭＳ ゴシック"/>
          <w:kern w:val="0"/>
        </w:rPr>
        <w:t>印刷用の別画面が表示されます。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　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：入札説明書・案件内容質問および回答一覧画面に戻ります。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添付資料の確認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発注者からの添付資料を確認できます。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7" style="margin-top:209.85pt;mso-position-vertical-relative:text;mso-position-horizontal-relative:text;position:absolute;height:28.5pt;width:31.5pt;margin-left:119.05pt;z-index:128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178" style="margin-top:212.85pt;mso-position-vertical-relative:text;mso-position-horizontal-relative:text;position:absolute;height:16.5pt;width:48.75pt;margin-left:145.30000000000001pt;z-index:129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9" style="margin-top:210.4pt;mso-position-vertical-relative:text;mso-position-horizontal-relative:text;position:absolute;height:28.5pt;width:31.5pt;margin-left:333.3pt;z-index:228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③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180" style="margin-top:213.4pt;mso-position-vertical-relative:text;mso-position-horizontal-relative:text;position:absolute;height:16.5pt;width:48.75pt;margin-left:284.55pt;z-index:227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1" style="margin-top:107.45pt;mso-position-vertical-relative:text;mso-position-horizontal-relative:text;position:absolute;height:22.5pt;width:30pt;margin-left:185.4pt;z-index:126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182" style="margin-top:111.95pt;mso-position-vertical-relative:text;mso-position-horizontal-relative:text;position:absolute;height:13.5pt;width:51.75pt;margin-left:210.9pt;z-index:127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3" style="height:312pt;width:413.25pt;" filled="f" o:spt="75" type="#_x0000_t75">
            <v:fill/>
            <v:stroke joinstyle="miter"/>
            <v:imagedata o:title="" r:id="rId87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u w:val="single" w:color="auto"/>
        </w:rPr>
        <w:pict>
          <v:rect id="_x0000_s1184" style="margin-top:31.6pt;mso-position-vertical-relative:text;mso-position-horizontal-relative:text;position:absolute;height:25.5pt;width:207pt;margin-left:-0.45pt;z-index:231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style="margin-top:8.5500000000000007pt;mso-position-vertical-relative:text;mso-position-horizontal-relative:text;position:absolute;height:22.5pt;width:30pt;margin-left:45.75pt;z-index:230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④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bdr w:val="single" w:color="auto" w:sz="4" w:space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6" style="height:73.5pt;width:268.5pt;" filled="f" o:spt="75" type="#_x0000_t75">
            <v:fill/>
            <v:stroke joinstyle="miter"/>
            <v:imagedata o:title="" r:id="rId88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確認する</w:t>
      </w:r>
      <w:r>
        <w:rPr>
          <w:rFonts w:hint="eastAsia" w:ascii="ＭＳ ゴシック" w:hAnsi="ＭＳ ゴシック" w:eastAsia="ＭＳ ゴシック"/>
          <w:b w:val="1"/>
        </w:rPr>
        <w:t>添付資料①</w:t>
      </w:r>
      <w:r>
        <w:rPr>
          <w:rFonts w:hint="eastAsia" w:ascii="ＭＳ ゴシック" w:hAnsi="ＭＳ ゴシック" w:eastAsia="ＭＳ ゴシック"/>
        </w:rPr>
        <w:t>を選択し、</w:t>
      </w:r>
      <w:r>
        <w:rPr>
          <w:rFonts w:hint="eastAsia" w:ascii="ＭＳ ゴシック" w:hAnsi="ＭＳ ゴシック" w:eastAsia="ＭＳ ゴシック"/>
          <w:b w:val="1"/>
        </w:rPr>
        <w:t>表示・保存ボタン②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ファイルの</w:t>
      </w:r>
      <w:r>
        <w:rPr>
          <w:rFonts w:hint="eastAsia" w:ascii="ＭＳ ゴシック" w:hAnsi="ＭＳ ゴシック" w:eastAsia="ＭＳ ゴシック"/>
          <w:b w:val="1"/>
        </w:rPr>
        <w:t>ダウンロード画面④</w:t>
      </w:r>
      <w:r>
        <w:rPr>
          <w:rFonts w:hint="eastAsia" w:ascii="ＭＳ ゴシック" w:hAnsi="ＭＳ ゴシック" w:eastAsia="ＭＳ ゴシック"/>
        </w:rPr>
        <w:t>が表示され、ファイルの表示または保存を行います。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ファイルの確認後、</w:t>
      </w:r>
      <w:r>
        <w:rPr>
          <w:rFonts w:hint="eastAsia" w:ascii="ＭＳ ゴシック" w:hAnsi="ＭＳ ゴシック" w:eastAsia="ＭＳ ゴシック"/>
          <w:b w:val="1"/>
        </w:rPr>
        <w:t>戻るボタン③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表示・保存ボタン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ＭＳ ゴシック" w:hAnsi="ＭＳ ゴシック" w:eastAsia="ＭＳ ゴシック"/>
          <w:kern w:val="0"/>
        </w:rPr>
        <w:t>ファイルのダウンロード画面が表示されます。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：入札説明書・案件内容に対する質問内容および回答内容画面に戻ります。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入札説明書・案件内容に対する質問内容および回答内容の印刷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発注者からの回答を印刷することができます。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u w:val="single" w:color="auto"/>
        </w:rPr>
        <w:pict>
          <v:rect id="_x0000_s1187" style="margin-top:492.6pt;mso-position-vertical-relative:text;mso-position-horizontal-relative:text;position:absolute;height:13.5pt;width:51.75pt;margin-left:156.80000000000001pt;z-index:206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8" style="margin-top:488.85pt;mso-position-vertical-relative:text;mso-position-horizontal-relative:text;position:absolute;height:22.5pt;width:30pt;margin-left:126.8pt;z-index:205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9" style="height:520.5pt;width:354pt;" filled="f" o:spt="75" type="#_x0000_t75">
            <v:fill/>
            <v:stroke joinstyle="miter"/>
            <v:imagedata o:title="" r:id="rId89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印刷ボタン①</w:t>
      </w:r>
      <w:r>
        <w:rPr>
          <w:rFonts w:hint="eastAsia" w:ascii="ＭＳ ゴシック" w:hAnsi="ＭＳ ゴシック" w:eastAsia="ＭＳ ゴシック"/>
        </w:rPr>
        <w:t>をクリックすることにより新規ウィンドウが表示されます。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添付資料表示ボタン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：添付資料一覧画面に遷移します。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印刷ボタン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ＭＳ ゴシック" w:hAnsi="ＭＳ ゴシック" w:eastAsia="ＭＳ ゴシック"/>
          <w:kern w:val="0"/>
        </w:rPr>
        <w:t>印刷用の別画面が表示されます。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：入札説明書・案件内容質問および回答一覧画面に戻ります。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質問回答内容の印刷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質問回答内容の印刷画面です。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sz w:val="20"/>
          <w:u w:val="single" w:color="auto"/>
        </w:rPr>
        <w:pict>
          <v:rect id="_x0000_s1190" style="margin-top:13.15pt;mso-position-vertical-relative:text;mso-position-horizontal-relative:text;position:absolute;height:16.5pt;width:18pt;margin-left:460.05pt;z-index:72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rect id="_x0000_s1191" style="margin-top:220.65pt;mso-position-vertical-relative:text;mso-position-horizontal-relative:text;position:absolute;height:15.75pt;width:153.65pt;margin-left:316.55pt;z-index:71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2" style="margin-top:215.9pt;mso-position-vertical-relative:text;mso-position-horizontal-relative:text;position:absolute;height:20.5pt;width:28.5pt;margin-left:291.25pt;z-index:59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3" style="margin-top:12.75pt;mso-position-vertical-relative:text;mso-position-horizontal-relative:text;position:absolute;height:28.5pt;width:31.5pt;margin-left:438.75pt;z-index:60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4" style="height:363pt;width:481.5pt;" filled="f" o:spt="75" type="#_x0000_t75">
            <v:fill/>
            <v:stroke joinstyle="miter"/>
            <v:imagedata o:title="" r:id="rId90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右クリックメニューの</w:t>
      </w:r>
      <w:r>
        <w:rPr>
          <w:rFonts w:hint="eastAsia" w:ascii="ＭＳ ゴシック" w:hAnsi="ＭＳ ゴシック" w:eastAsia="ＭＳ ゴシック"/>
          <w:b w:val="1"/>
        </w:rPr>
        <w:t>「印刷」①</w:t>
      </w:r>
      <w:r>
        <w:rPr>
          <w:rFonts w:hint="eastAsia" w:ascii="ＭＳ ゴシック" w:hAnsi="ＭＳ ゴシック" w:eastAsia="ＭＳ ゴシック"/>
        </w:rPr>
        <w:t>をクリックすることにより、質問回答内容が印刷されます。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印刷終了後、右上の「</w:t>
      </w:r>
      <w:r>
        <w:rPr>
          <w:rFonts w:hint="eastAsia" w:ascii="ＭＳ ゴシック" w:hAnsi="ＭＳ ゴシック" w:eastAsia="ＭＳ ゴシック"/>
          <w:b w:val="1"/>
        </w:rPr>
        <w:t>×」ボタン②</w:t>
      </w:r>
      <w:r>
        <w:rPr>
          <w:rFonts w:hint="eastAsia" w:ascii="ＭＳ ゴシック" w:hAnsi="ＭＳ ゴシック" w:eastAsia="ＭＳ ゴシック"/>
        </w:rPr>
        <w:t>で画面を閉じます。</w:t>
      </w:r>
    </w:p>
    <w:p>
      <w:pPr>
        <w:pStyle w:val="0"/>
        <w:rPr>
          <w:rFonts w:hint="default" w:ascii="ＭＳ ゴシック" w:hAnsi="ＭＳ ゴシック" w:eastAsia="ＭＳ ゴシック"/>
          <w:sz w:val="22"/>
        </w:rPr>
      </w:pPr>
    </w:p>
    <w:p>
      <w:pPr>
        <w:rPr>
          <w:rFonts w:hint="default" w:ascii="ＭＳ ゴシック" w:hAnsi="ＭＳ ゴシック" w:eastAsia="ＭＳ ゴシック"/>
        </w:rPr>
        <w:sectPr>
          <w:headerReference r:id="rId83" w:type="default"/>
          <w:footerReference r:id="rId84" w:type="defaul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"/>
          <w:cols w:space="720"/>
          <w:noEndnote w:val="1"/>
          <w:textDirection w:val="lrTb"/>
          <w:docGrid w:linePitch="285"/>
        </w:sect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ind w:left="1440" w:hanging="1440" w:hangingChars="300"/>
        <w:jc w:val="center"/>
        <w:outlineLvl w:val="0"/>
        <w:rPr>
          <w:rFonts w:hint="default" w:ascii="ＭＳ ゴシック" w:hAnsi="ＭＳ ゴシック" w:eastAsia="ＭＳ ゴシック"/>
          <w:b w:val="1"/>
          <w:sz w:val="48"/>
        </w:rPr>
      </w:pPr>
      <w:r>
        <w:rPr>
          <w:rFonts w:hint="eastAsia" w:ascii="ＭＳ ゴシック" w:hAnsi="ＭＳ ゴシック" w:eastAsia="ＭＳ ゴシック"/>
          <w:b w:val="1"/>
          <w:sz w:val="48"/>
        </w:rPr>
        <w:t>１．７　「参加資格なし</w:t>
      </w:r>
      <w:r>
        <w:rPr>
          <w:rFonts w:hint="eastAsia" w:ascii="ＭＳ ゴシック" w:hAnsi="ＭＳ ゴシック" w:eastAsia="ＭＳ ゴシック"/>
          <w:b w:val="1"/>
          <w:sz w:val="48"/>
        </w:rPr>
        <w:t>/</w:t>
      </w:r>
      <w:r>
        <w:rPr>
          <w:rFonts w:hint="eastAsia" w:ascii="ＭＳ ゴシック" w:hAnsi="ＭＳ ゴシック" w:eastAsia="ＭＳ ゴシック"/>
          <w:b w:val="1"/>
          <w:sz w:val="48"/>
        </w:rPr>
        <w:t>非指名</w:t>
      </w:r>
      <w:r>
        <w:rPr>
          <w:rFonts w:hint="eastAsia" w:ascii="ＭＳ ゴシック" w:hAnsi="ＭＳ ゴシック" w:eastAsia="ＭＳ ゴシック"/>
          <w:b w:val="1"/>
          <w:sz w:val="48"/>
        </w:rPr>
        <w:t>/</w:t>
      </w:r>
      <w:r>
        <w:rPr>
          <w:rFonts w:hint="eastAsia" w:ascii="ＭＳ ゴシック" w:hAnsi="ＭＳ ゴシック" w:eastAsia="ＭＳ ゴシック"/>
          <w:b w:val="1"/>
          <w:sz w:val="48"/>
        </w:rPr>
        <w:t>非選定</w:t>
      </w:r>
      <w:r>
        <w:rPr>
          <w:rFonts w:hint="eastAsia" w:ascii="ＭＳ ゴシック" w:hAnsi="ＭＳ ゴシック" w:eastAsia="ＭＳ ゴシック"/>
          <w:b w:val="1"/>
          <w:sz w:val="48"/>
        </w:rPr>
        <w:t>/</w:t>
      </w:r>
      <w:r>
        <w:rPr>
          <w:rFonts w:hint="eastAsia" w:ascii="ＭＳ ゴシック" w:hAnsi="ＭＳ ゴシック" w:eastAsia="ＭＳ ゴシック"/>
          <w:b w:val="1"/>
          <w:sz w:val="48"/>
        </w:rPr>
        <w:t>非特定」の理由請求の回答を表示する場合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rPr>
          <w:rFonts w:hint="default" w:ascii="ＭＳ ゴシック" w:hAnsi="ＭＳ ゴシック" w:eastAsia="ＭＳ ゴシック"/>
          <w:u w:val="single" w:color="auto"/>
        </w:rPr>
        <w:sectPr>
          <w:headerReference r:id="rId92" w:type="even"/>
          <w:headerReference r:id="rId93" w:type="default"/>
          <w:footerReference r:id="rId95" w:type="even"/>
          <w:footerReference r:id="rId96" w:type="default"/>
          <w:headerReference r:id="rId91" w:type="first"/>
          <w:footerReference r:id="rId94" w:type="firs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42"/>
          <w:cols w:space="720"/>
          <w:noEndnote w:val="1"/>
          <w:textDirection w:val="lrTb"/>
          <w:docGrid w:linePitch="285"/>
        </w:sect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hint="default" w:ascii="ＭＳ ゴシック" w:hAnsi="ＭＳ ゴシック" w:eastAsia="ＭＳ ゴシック"/>
          <w:sz w:val="28"/>
        </w:rPr>
      </w:pPr>
      <w:r>
        <w:rPr>
          <w:rFonts w:hint="eastAsia" w:ascii="ＭＳ ゴシック" w:hAnsi="ＭＳ ゴシック" w:eastAsia="ＭＳ ゴシック"/>
          <w:sz w:val="28"/>
        </w:rPr>
        <w:t>１．７　「参加資格なし</w:t>
      </w:r>
      <w:r>
        <w:rPr>
          <w:rFonts w:hint="eastAsia" w:ascii="ＭＳ ゴシック" w:hAnsi="ＭＳ ゴシック" w:eastAsia="ＭＳ ゴシック"/>
          <w:sz w:val="28"/>
        </w:rPr>
        <w:t>/</w:t>
      </w:r>
      <w:r>
        <w:rPr>
          <w:rFonts w:hint="eastAsia" w:ascii="ＭＳ ゴシック" w:hAnsi="ＭＳ ゴシック" w:eastAsia="ＭＳ ゴシック"/>
          <w:sz w:val="28"/>
        </w:rPr>
        <w:t>非指名</w:t>
      </w:r>
      <w:r>
        <w:rPr>
          <w:rFonts w:hint="eastAsia" w:ascii="ＭＳ ゴシック" w:hAnsi="ＭＳ ゴシック" w:eastAsia="ＭＳ ゴシック"/>
          <w:sz w:val="28"/>
        </w:rPr>
        <w:t>/</w:t>
      </w:r>
      <w:r>
        <w:rPr>
          <w:rFonts w:hint="eastAsia" w:ascii="ＭＳ ゴシック" w:hAnsi="ＭＳ ゴシック" w:eastAsia="ＭＳ ゴシック"/>
          <w:sz w:val="28"/>
        </w:rPr>
        <w:t>非選定</w:t>
      </w:r>
      <w:r>
        <w:rPr>
          <w:rFonts w:hint="eastAsia" w:ascii="ＭＳ ゴシック" w:hAnsi="ＭＳ ゴシック" w:eastAsia="ＭＳ ゴシック"/>
          <w:sz w:val="28"/>
        </w:rPr>
        <w:t>/</w:t>
      </w:r>
      <w:r>
        <w:rPr>
          <w:rFonts w:hint="eastAsia" w:ascii="ＭＳ ゴシック" w:hAnsi="ＭＳ ゴシック" w:eastAsia="ＭＳ ゴシック"/>
          <w:sz w:val="28"/>
        </w:rPr>
        <w:t>非特定」の理由請求の</w:t>
      </w:r>
    </w:p>
    <w:p>
      <w:pPr>
        <w:pStyle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firstLine="1120"/>
        <w:rPr>
          <w:rFonts w:hint="default" w:ascii="ＭＳ ゴシック" w:hAnsi="ＭＳ ゴシック" w:eastAsia="ＭＳ ゴシック"/>
          <w:sz w:val="28"/>
        </w:rPr>
      </w:pPr>
      <w:r>
        <w:rPr>
          <w:rFonts w:hint="eastAsia" w:ascii="ＭＳ ゴシック" w:hAnsi="ＭＳ ゴシック" w:eastAsia="ＭＳ ゴシック"/>
          <w:sz w:val="28"/>
        </w:rPr>
        <w:t>回答を表示する場合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理由請求および回答一覧の表示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参加資格なしおよび理由請求および回答一覧画面です。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5" style="margin-top:176.15pt;mso-position-vertical-relative:text;mso-position-horizontal-relative:text;position:absolute;height:28.5pt;width:31.5pt;margin-left:311.55pt;z-index:62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sz w:val="20"/>
          <w:u w:val="single" w:color="auto"/>
        </w:rPr>
        <w:pict>
          <v:rect id="_x0000_s1196" style="margin-top:178.4pt;mso-position-vertical-relative:text;mso-position-horizontal-relative:text;position:absolute;height:16.5pt;width:83.25pt;margin-left:335.6pt;z-index:73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sz w:val="20"/>
          <w:u w:val="single" w:color="auto"/>
        </w:rPr>
        <w:pict>
          <v:rect id="_x0000_s1197" style="margin-top:178.3pt;mso-position-vertical-relative:text;mso-position-horizontal-relative:text;position:absolute;height:15.9pt;width:28.5pt;margin-left:428.1pt;z-index:74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sz w:val="20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8" style="margin-top:175.55pt;mso-position-vertical-relative:text;mso-position-horizontal-relative:text;position:absolute;height:28.5pt;width:31.5pt;margin-left:455.85pt;z-index:61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9" style="height:363pt;width:481.5pt;" filled="f" o:spt="75" type="#_x0000_t75">
            <v:fill/>
            <v:stroke joinstyle="miter"/>
            <v:imagedata o:title="" r:id="rId99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発注者から理由請求に対する回答が登録されると、</w:t>
      </w:r>
      <w:r>
        <w:rPr>
          <w:rFonts w:hint="eastAsia" w:ascii="ＭＳ ゴシック" w:hAnsi="ＭＳ ゴシック" w:eastAsia="ＭＳ ゴシック"/>
          <w:b w:val="1"/>
        </w:rPr>
        <w:t>回答日時①</w:t>
      </w:r>
      <w:r>
        <w:rPr>
          <w:rFonts w:hint="eastAsia" w:ascii="ＭＳ ゴシック" w:hAnsi="ＭＳ ゴシック" w:eastAsia="ＭＳ ゴシック"/>
        </w:rPr>
        <w:t>に日付が表示されます。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表示ボタン②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：理由請求・回答を最新の状態にします。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質問入力ボタン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：新規で質問を追加登録します。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</w:rPr>
        <w:t>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：質問内容または回答内容が表示されます。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参加資格なしに対する理由請求および回答内容の表示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発注者からの回答を確認することができます。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u w:val="single" w:color="auto"/>
        </w:rPr>
        <w:pict>
          <v:rect id="_x0000_s1200" style="margin-top:302.35000000000002pt;mso-position-vertical-relative:text;mso-position-horizontal-relative:text;position:absolute;height:13.5pt;width:51.75pt;margin-left:182.9pt;z-index:208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1" style="margin-top:298.60000000000002pt;mso-position-vertical-relative:text;mso-position-horizontal-relative:text;position:absolute;height:22.5pt;width:30pt;margin-left:156.65pt;z-index:207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2" style="height:475.5pt;width:322.5pt;" filled="f" o:spt="75" type="#_x0000_t75">
            <v:fill/>
            <v:stroke joinstyle="miter"/>
            <v:imagedata o:title="" r:id="rId100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添付資料表示ボタン①</w:t>
      </w:r>
      <w:r>
        <w:rPr>
          <w:rFonts w:hint="eastAsia" w:ascii="ＭＳ ゴシック" w:hAnsi="ＭＳ ゴシック" w:eastAsia="ＭＳ ゴシック"/>
        </w:rPr>
        <w:t>をクリックします。※１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※１　発注者による添付資料がない場合は、ボタンが非活性となります。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添付資料表示ボタン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：添付資料一覧画面に遷移します。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印刷ボタン　　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ＭＳ ゴシック" w:hAnsi="ＭＳ ゴシック" w:eastAsia="ＭＳ ゴシック"/>
          <w:kern w:val="0"/>
        </w:rPr>
        <w:t>印刷用の別画面が表示されます。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　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：参加資格なしおよび理由請求および回答一覧画面に戻ります。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添付資料の確認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発注者からの添付資料を確認できます。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style="margin-top:211.35pt;mso-position-vertical-relative:text;mso-position-horizontal-relative:text;position:absolute;height:28.5pt;width:31.5pt;margin-left:330.35pt;z-index:226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③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rect id="_x0000_s1204" style="margin-top:214.35pt;mso-position-vertical-relative:text;mso-position-horizontal-relative:text;position:absolute;height:16.5pt;width:43.5pt;margin-left:286.85000000000002pt;z-index:225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205" style="margin-top:214.35pt;mso-position-vertical-relative:text;mso-position-horizontal-relative:text;position:absolute;height:16.5pt;width:42.45pt;margin-left:147.30000000000001pt;z-index:133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6" style="margin-top:211.35pt;mso-position-vertical-relative:text;mso-position-horizontal-relative:text;position:absolute;height:28.5pt;width:31.5pt;margin-left:120.3pt;z-index:132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207" style="margin-top:110.05pt;mso-position-vertical-relative:text;mso-position-horizontal-relative:text;position:absolute;height:13.5pt;width:42.25pt;margin-left:214.5pt;z-index:131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8" style="margin-top:105.55pt;mso-position-vertical-relative:text;mso-position-horizontal-relative:text;position:absolute;height:22.5pt;width:30pt;margin-left:189pt;z-index:130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9" style="height:312pt;width:413.25pt;" filled="f" o:spt="75" type="#_x0000_t75">
            <v:fill/>
            <v:stroke joinstyle="miter"/>
            <v:imagedata o:title="" r:id="rId101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</w:rPr>
        <w:pict>
          <v:rect id="_x0000_s1210" style="margin-top:32.1pt;mso-position-vertical-relative:text;mso-position-horizontal-relative:text;position:absolute;height:30.25pt;width:235.5pt;margin-left:0.65pt;z-index:223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1" style="margin-top:10.65pt;mso-position-vertical-relative:text;mso-position-horizontal-relative:text;position:absolute;height:28.5pt;width:55.5pt;margin-left:50.1pt;z-index:224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ind w:left="36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④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bdr w:val="single" w:color="auto" w:sz="4" w:space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2" style="height:72.75pt;width:267.75pt;" filled="f" o:spt="75" type="#_x0000_t75">
            <v:fill/>
            <v:stroke joinstyle="miter"/>
            <v:imagedata o:title="" r:id="rId102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確認する</w:t>
      </w:r>
      <w:r>
        <w:rPr>
          <w:rFonts w:hint="eastAsia" w:ascii="ＭＳ ゴシック" w:hAnsi="ＭＳ ゴシック" w:eastAsia="ＭＳ ゴシック"/>
          <w:b w:val="1"/>
        </w:rPr>
        <w:t>添付資料①</w:t>
      </w:r>
      <w:r>
        <w:rPr>
          <w:rFonts w:hint="eastAsia" w:ascii="ＭＳ ゴシック" w:hAnsi="ＭＳ ゴシック" w:eastAsia="ＭＳ ゴシック"/>
        </w:rPr>
        <w:t>を選択し、</w:t>
      </w:r>
      <w:r>
        <w:rPr>
          <w:rFonts w:hint="eastAsia" w:ascii="ＭＳ ゴシック" w:hAnsi="ＭＳ ゴシック" w:eastAsia="ＭＳ ゴシック"/>
          <w:b w:val="1"/>
        </w:rPr>
        <w:t>表示・保存ボタン②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ファイルの</w:t>
      </w:r>
      <w:r>
        <w:rPr>
          <w:rFonts w:hint="eastAsia" w:ascii="ＭＳ ゴシック" w:hAnsi="ＭＳ ゴシック" w:eastAsia="ＭＳ ゴシック"/>
          <w:b w:val="1"/>
        </w:rPr>
        <w:t>ダウンロード画面④</w:t>
      </w:r>
      <w:r>
        <w:rPr>
          <w:rFonts w:hint="eastAsia" w:ascii="ＭＳ ゴシック" w:hAnsi="ＭＳ ゴシック" w:eastAsia="ＭＳ ゴシック"/>
        </w:rPr>
        <w:t>が表示され、ファイルの表示または保存を行います。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ファイルの確認後、</w:t>
      </w:r>
      <w:r>
        <w:rPr>
          <w:rFonts w:hint="eastAsia" w:ascii="ＭＳ ゴシック" w:hAnsi="ＭＳ ゴシック" w:eastAsia="ＭＳ ゴシック"/>
          <w:b w:val="1"/>
        </w:rPr>
        <w:t>戻るボタン③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表示・保存ボタン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ＭＳ ゴシック" w:hAnsi="ＭＳ ゴシック" w:eastAsia="ＭＳ ゴシック"/>
          <w:kern w:val="0"/>
        </w:rPr>
        <w:t>ファイルのダウンロード画面が表示されます。</w:t>
      </w:r>
    </w:p>
    <w:p>
      <w:pPr>
        <w:pStyle w:val="0"/>
        <w:ind w:left="1260" w:hanging="1260" w:hangingChars="60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：「参加資格なし</w:t>
      </w:r>
      <w:r>
        <w:rPr>
          <w:rFonts w:hint="eastAsia" w:ascii="ＭＳ ゴシック" w:hAnsi="ＭＳ ゴシック" w:eastAsia="ＭＳ ゴシック"/>
        </w:rPr>
        <w:t>/</w:t>
      </w:r>
      <w:r>
        <w:rPr>
          <w:rFonts w:hint="eastAsia" w:ascii="ＭＳ ゴシック" w:hAnsi="ＭＳ ゴシック" w:eastAsia="ＭＳ ゴシック"/>
        </w:rPr>
        <w:t>非指名</w:t>
      </w:r>
      <w:r>
        <w:rPr>
          <w:rFonts w:hint="eastAsia" w:ascii="ＭＳ ゴシック" w:hAnsi="ＭＳ ゴシック" w:eastAsia="ＭＳ ゴシック"/>
        </w:rPr>
        <w:t>/</w:t>
      </w:r>
      <w:r>
        <w:rPr>
          <w:rFonts w:hint="eastAsia" w:ascii="ＭＳ ゴシック" w:hAnsi="ＭＳ ゴシック" w:eastAsia="ＭＳ ゴシック"/>
        </w:rPr>
        <w:t>非選定</w:t>
      </w:r>
      <w:r>
        <w:rPr>
          <w:rFonts w:hint="eastAsia" w:ascii="ＭＳ ゴシック" w:hAnsi="ＭＳ ゴシック" w:eastAsia="ＭＳ ゴシック"/>
        </w:rPr>
        <w:t>/</w:t>
      </w:r>
      <w:r>
        <w:rPr>
          <w:rFonts w:hint="eastAsia" w:ascii="ＭＳ ゴシック" w:hAnsi="ＭＳ ゴシック" w:eastAsia="ＭＳ ゴシック"/>
        </w:rPr>
        <w:t>非特定」に対する理由請求および回答内容</w:t>
      </w:r>
    </w:p>
    <w:p>
      <w:pPr>
        <w:pStyle w:val="0"/>
        <w:ind w:left="1260" w:leftChars="600" w:firstLine="1050" w:firstLineChars="50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参加資格なしに対する理由請求および回答内容の印刷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発注者からの回答を印刷することができます。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3" style="margin-top:466.7pt;mso-position-vertical-relative:text;mso-position-horizontal-relative:text;position:absolute;height:22.5pt;width:30pt;margin-left:117.65pt;z-index:209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214" style="margin-top:470.45pt;mso-position-vertical-relative:text;mso-position-horizontal-relative:text;position:absolute;height:13.5pt;width:51.75pt;margin-left:147.65pt;z-index:210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5" style="height:496.5pt;width:339pt;" filled="f" o:spt="75" type="#_x0000_t75">
            <v:fill/>
            <v:stroke joinstyle="miter"/>
            <v:imagedata o:title="" r:id="rId103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印刷ボタン①</w:t>
      </w:r>
      <w:r>
        <w:rPr>
          <w:rFonts w:hint="eastAsia" w:ascii="ＭＳ ゴシック" w:hAnsi="ＭＳ ゴシック" w:eastAsia="ＭＳ ゴシック"/>
        </w:rPr>
        <w:t>をクリックすることにより新規ウィンドウが表示されます。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添付資料表示ボタン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：添付資料一覧画面に遷移します。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印刷ボタン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ＭＳ ゴシック" w:hAnsi="ＭＳ ゴシック" w:eastAsia="ＭＳ ゴシック"/>
          <w:kern w:val="0"/>
        </w:rPr>
        <w:t>印刷用の別画面が表示されます。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：参加資格なしおよび理由請求および回答一覧画面に戻ります。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理由請求・回答内容の印刷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理由請求・回答内容の印刷画面です。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sz w:val="20"/>
          <w:u w:val="single" w:color="auto"/>
        </w:rPr>
        <w:pict>
          <v:rect id="_x0000_s1216" style="margin-top:12.55pt;mso-position-vertical-relative:text;mso-position-horizontal-relative:text;position:absolute;height:15pt;width:21.4pt;margin-left:457.35pt;z-index:76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7" style="margin-top:22.8pt;mso-position-vertical-relative:text;mso-position-horizontal-relative:text;position:absolute;height:28.5pt;width:31.5pt;margin-left:436.8pt;z-index:64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rect id="_x0000_s1218" style="margin-top:216.3pt;mso-position-vertical-relative:text;mso-position-horizontal-relative:text;position:absolute;height:26.05pt;width:153.30000000000001pt;margin-left:314.89pt;z-index:75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9" style="margin-top:216.3pt;mso-position-vertical-relative:text;mso-position-horizontal-relative:text;position:absolute;height:20.5pt;width:28.5pt;margin-left:291.64pt;z-index:63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20" style="height:363pt;width:481.5pt;" filled="f" o:spt="75" type="#_x0000_t75">
            <v:fill/>
            <v:stroke joinstyle="miter"/>
            <v:imagedata o:title="" r:id="rId104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右クリックメニューの</w:t>
      </w:r>
      <w:r>
        <w:rPr>
          <w:rFonts w:hint="eastAsia" w:ascii="ＭＳ ゴシック" w:hAnsi="ＭＳ ゴシック" w:eastAsia="ＭＳ ゴシック"/>
          <w:b w:val="1"/>
        </w:rPr>
        <w:t>「印刷」①</w:t>
      </w:r>
      <w:r>
        <w:rPr>
          <w:rFonts w:hint="eastAsia" w:ascii="ＭＳ ゴシック" w:hAnsi="ＭＳ ゴシック" w:eastAsia="ＭＳ ゴシック"/>
        </w:rPr>
        <w:t>をクリックすることにより、理由請求・回答内容が印刷されます。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印刷終了後、右上の「</w:t>
      </w:r>
      <w:r>
        <w:rPr>
          <w:rFonts w:hint="eastAsia" w:ascii="ＭＳ ゴシック" w:hAnsi="ＭＳ ゴシック" w:eastAsia="ＭＳ ゴシック"/>
          <w:b w:val="1"/>
        </w:rPr>
        <w:t>×」ボタン②</w:t>
      </w:r>
      <w:r>
        <w:rPr>
          <w:rFonts w:hint="eastAsia" w:ascii="ＭＳ ゴシック" w:hAnsi="ＭＳ ゴシック" w:eastAsia="ＭＳ ゴシック"/>
        </w:rPr>
        <w:t>で画面を閉じます。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rPr>
          <w:rFonts w:hint="default" w:ascii="ＭＳ ゴシック" w:hAnsi="ＭＳ ゴシック" w:eastAsia="ＭＳ ゴシック"/>
        </w:rPr>
        <w:sectPr>
          <w:headerReference r:id="rId97" w:type="default"/>
          <w:footerReference r:id="rId98" w:type="defaul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"/>
          <w:cols w:space="720"/>
          <w:noEndnote w:val="1"/>
          <w:textDirection w:val="lrTb"/>
          <w:docGrid w:linePitch="285"/>
        </w:sect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1"/>
        <w:ind w:left="1920" w:hanging="1920" w:hangingChars="400"/>
        <w:jc w:val="center"/>
        <w:rPr>
          <w:rFonts w:hint="default" w:ascii="ＭＳ ゴシック" w:hAnsi="ＭＳ ゴシック"/>
          <w:b w:val="1"/>
          <w:sz w:val="48"/>
        </w:rPr>
      </w:pPr>
      <w:r>
        <w:rPr>
          <w:rFonts w:hint="eastAsia" w:ascii="ＭＳ ゴシック" w:hAnsi="ＭＳ ゴシック"/>
          <w:b w:val="1"/>
          <w:sz w:val="48"/>
        </w:rPr>
        <w:t>１．８　非落札者理由請求の回答を表示する場合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rPr>
          <w:rFonts w:hint="default" w:ascii="ＭＳ ゴシック" w:hAnsi="ＭＳ ゴシック" w:eastAsia="ＭＳ ゴシック"/>
          <w:u w:val="single" w:color="auto"/>
        </w:rPr>
        <w:sectPr>
          <w:headerReference r:id="rId106" w:type="even"/>
          <w:headerReference r:id="rId107" w:type="default"/>
          <w:footerReference r:id="rId109" w:type="even"/>
          <w:footerReference r:id="rId110" w:type="default"/>
          <w:headerReference r:id="rId105" w:type="first"/>
          <w:footerReference r:id="rId108" w:type="firs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42"/>
          <w:cols w:space="720"/>
          <w:noEndnote w:val="1"/>
          <w:textDirection w:val="lrTb"/>
          <w:docGrid w:linePitch="285"/>
        </w:sectPr>
      </w:pP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leader="none" w:pos="5145"/>
        </w:tabs>
        <w:rPr>
          <w:rFonts w:hint="default" w:ascii="ＭＳ ゴシック" w:hAnsi="ＭＳ ゴシック" w:eastAsia="ＭＳ ゴシック"/>
          <w:sz w:val="28"/>
        </w:rPr>
      </w:pPr>
      <w:r>
        <w:rPr>
          <w:rFonts w:hint="eastAsia" w:ascii="ＭＳ ゴシック" w:hAnsi="ＭＳ ゴシック" w:eastAsia="ＭＳ ゴシック"/>
          <w:sz w:val="28"/>
        </w:rPr>
        <w:t>１．８　非落札者理由請求の回答を表示する場合</w:t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理由請求および回答一覧の表示</w:t>
      </w:r>
    </w:p>
    <w:p>
      <w:pPr>
        <w:pStyle w:val="19"/>
        <w:tabs>
          <w:tab w:val="clear" w:pos="4252"/>
          <w:tab w:val="clear" w:pos="8504"/>
          <w:tab w:val="left" w:leader="none" w:pos="5145"/>
        </w:tabs>
        <w:snapToGrid w:val="1"/>
        <w:rPr>
          <w:rFonts w:hint="default"/>
        </w:rPr>
      </w:pPr>
      <w:r>
        <w:rPr>
          <w:rFonts w:hint="eastAsia"/>
        </w:rPr>
        <w:t>「非落札者通知」理由請求および回答一覧画面です。</w:t>
      </w:r>
    </w:p>
    <w:p>
      <w:pPr>
        <w:pStyle w:val="19"/>
        <w:tabs>
          <w:tab w:val="clear" w:pos="4252"/>
          <w:tab w:val="clear" w:pos="8504"/>
          <w:tab w:val="left" w:leader="none" w:pos="5145"/>
        </w:tabs>
        <w:snapToGrid w:val="1"/>
        <w:rPr>
          <w:rFonts w:hint="default"/>
        </w:rPr>
      </w:pPr>
    </w:p>
    <w:p>
      <w:pPr>
        <w:pStyle w:val="19"/>
        <w:tabs>
          <w:tab w:val="clear" w:pos="4252"/>
          <w:tab w:val="clear" w:pos="8504"/>
          <w:tab w:val="left" w:leader="none" w:pos="5145"/>
        </w:tabs>
        <w:snapToGrid w:val="1"/>
        <w:rPr>
          <w:rFonts w:hint="default"/>
        </w:rPr>
      </w:pPr>
      <w:r>
        <w:rPr>
          <w:rFonts w:hint="default" w:ascii="ＭＳ ゴシック" w:hAnsi="ＭＳ ゴシック" w:eastAsia="ＭＳ ゴシック"/>
          <w:sz w:val="20"/>
          <w:u w:val="single" w:color="auto"/>
        </w:rPr>
        <w:pict>
          <v:rect id="_x0000_s1221" style="margin-top:178.9pt;mso-position-vertical-relative:text;mso-position-horizontal-relative:text;position:absolute;height:15.75pt;width:30pt;margin-left:425.35pt;z-index:78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sz w:val="20"/>
          <w:u w:val="single" w:color="auto"/>
        </w:rPr>
        <w:pict>
          <v:rect id="_x0000_s1222" style="margin-top:178.9pt;mso-position-vertical-relative:text;mso-position-horizontal-relative:text;position:absolute;height:15pt;width:85.75pt;margin-left:335.35pt;z-index:77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sz w:val="20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3" style="margin-top:176.65pt;mso-position-vertical-relative:text;mso-position-horizontal-relative:text;position:absolute;height:25.7pt;width:31.5pt;margin-left:453.85pt;z-index:65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4" style="margin-top:177.4pt;mso-position-vertical-relative:text;mso-position-horizontal-relative:text;position:absolute;height:28.5pt;width:31.5pt;margin-left:312.10000000000002pt;z-index:66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25" style="height:363pt;width:481.5pt;" filled="f" o:spt="75" type="#_x0000_t75">
            <v:fill/>
            <v:stroke joinstyle="miter"/>
            <v:imagedata o:title="" r:id="rId113"/>
            <o:lock v:ext="edit" aspectratio="t"/>
            <w10:anchorlock/>
          </v:shape>
        </w:pict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19"/>
        <w:tabs>
          <w:tab w:val="clear" w:pos="4252"/>
          <w:tab w:val="clear" w:pos="8504"/>
          <w:tab w:val="left" w:leader="none" w:pos="5145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発注者から理由請求に対する回答が登録されると、</w:t>
      </w:r>
      <w:r>
        <w:rPr>
          <w:rFonts w:hint="eastAsia" w:ascii="ＭＳ ゴシック" w:hAnsi="ＭＳ ゴシック" w:eastAsia="ＭＳ ゴシック"/>
          <w:b w:val="1"/>
        </w:rPr>
        <w:t>回答日時①</w:t>
      </w:r>
      <w:r>
        <w:rPr>
          <w:rFonts w:hint="eastAsia" w:ascii="ＭＳ ゴシック" w:hAnsi="ＭＳ ゴシック" w:eastAsia="ＭＳ ゴシック"/>
        </w:rPr>
        <w:t>に日付が表示されます。</w:t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表示ボタン②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：理由請求・回答を最新の状態にします。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質問入力ボタン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：新規で質問を追加登録します。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</w:rPr>
        <w:t>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：質問内容または回答内容が表示されます。</w:t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「非落札者通知」理由請求および回答内容の表示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発注者からの回答を確認することができます。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6" style="margin-top:311.35000000000002pt;mso-position-vertical-relative:text;mso-position-horizontal-relative:text;position:absolute;height:22.5pt;width:30pt;margin-left:167.25pt;z-index:211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227" style="margin-top:315.10000000000002pt;mso-position-vertical-relative:text;mso-position-horizontal-relative:text;position:absolute;height:13.5pt;width:51.75pt;margin-left:193.5pt;z-index:212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28" style="height:497.25pt;width:339pt;" filled="f" o:spt="75" type="#_x0000_t75">
            <v:fill/>
            <v:stroke joinstyle="miter"/>
            <v:imagedata o:title="" r:id="rId114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添付資料表示ボタン①</w:t>
      </w:r>
      <w:r>
        <w:rPr>
          <w:rFonts w:hint="eastAsia" w:ascii="ＭＳ ゴシック" w:hAnsi="ＭＳ ゴシック" w:eastAsia="ＭＳ ゴシック"/>
        </w:rPr>
        <w:t>をクリックします。※１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※１　発注者による添付資料がない場合は、ボタンが非活性となります。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添付資料表示ボタン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：添付資料一覧画面に遷移します。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印刷ボタン　　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ＭＳ ゴシック" w:hAnsi="ＭＳ ゴシック" w:eastAsia="ＭＳ ゴシック"/>
          <w:kern w:val="0"/>
        </w:rPr>
        <w:t>印刷用の別画面が表示されます。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　　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：「非落札者通知」理由請求および回答一覧画面に戻ります。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添付資料の確認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発注者からの添付資料を確認できます。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9" style="margin-top:189.55pt;mso-position-vertical-relative:text;mso-position-horizontal-relative:text;position:absolute;height:28.5pt;width:31.5pt;margin-left:306.60000000000002pt;z-index:139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③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230" style="margin-top:192.55pt;mso-position-vertical-relative:text;mso-position-horizontal-relative:text;position:absolute;height:16.5pt;width:48.75pt;margin-left:257.85000000000002pt;z-index:138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1" style="margin-top:189.55pt;mso-position-vertical-relative:text;mso-position-horizontal-relative:text;position:absolute;height:28.5pt;width:31.5pt;margin-left:103.9pt;z-index:136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232" style="margin-top:192.55pt;mso-position-vertical-relative:text;mso-position-horizontal-relative:text;position:absolute;height:16.5pt;width:48.75pt;margin-left:130.15pt;z-index:137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3" style="margin-top:96.75pt;mso-position-vertical-relative:text;mso-position-horizontal-relative:text;position:absolute;height:22.5pt;width:30pt;margin-left:170.15pt;z-index:134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234" style="margin-top:101.25pt;mso-position-vertical-relative:text;mso-position-horizontal-relative:text;position:absolute;height:13.5pt;width:42.25pt;margin-left:195.65pt;z-index:135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35" style="height:283.5pt;width:376.5pt;" filled="f" o:spt="75" type="#_x0000_t75">
            <v:fill/>
            <v:stroke joinstyle="miter"/>
            <v:imagedata o:title="" r:id="rId115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rect id="_x0000_s1236" style="margin-top:33.75pt;mso-position-vertical-relative:text;mso-position-horizontal-relative:text;position:absolute;height:33.6pt;width:217.5pt;margin-left:0.65pt;z-index:213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7" style="margin-top:38.950000000000003pt;mso-position-vertical-relative:text;mso-position-horizontal-relative:text;position:absolute;height:28.5pt;width:31.5pt;margin-left:218.15pt;z-index:214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④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dr w:val="single" w:color="auto" w:sz="4" w:space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38" style="height:73.5pt;width:267.75pt;" filled="f" o:spt="75" type="#_x0000_t75">
            <v:fill/>
            <v:stroke joinstyle="miter"/>
            <v:imagedata o:title="" r:id="rId116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確認する</w:t>
      </w:r>
      <w:r>
        <w:rPr>
          <w:rFonts w:hint="eastAsia" w:ascii="ＭＳ ゴシック" w:hAnsi="ＭＳ ゴシック" w:eastAsia="ＭＳ ゴシック"/>
          <w:b w:val="1"/>
        </w:rPr>
        <w:t>添付資料①</w:t>
      </w:r>
      <w:r>
        <w:rPr>
          <w:rFonts w:hint="eastAsia" w:ascii="ＭＳ ゴシック" w:hAnsi="ＭＳ ゴシック" w:eastAsia="ＭＳ ゴシック"/>
        </w:rPr>
        <w:t>を選択し、</w:t>
      </w:r>
      <w:r>
        <w:rPr>
          <w:rFonts w:hint="eastAsia" w:ascii="ＭＳ ゴシック" w:hAnsi="ＭＳ ゴシック" w:eastAsia="ＭＳ ゴシック"/>
          <w:b w:val="1"/>
        </w:rPr>
        <w:t>表示・保存ボタン②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ファイルの</w:t>
      </w:r>
      <w:r>
        <w:rPr>
          <w:rFonts w:hint="eastAsia" w:ascii="ＭＳ ゴシック" w:hAnsi="ＭＳ ゴシック" w:eastAsia="ＭＳ ゴシック"/>
          <w:b w:val="1"/>
        </w:rPr>
        <w:t>ダウンロード画面④</w:t>
      </w:r>
      <w:r>
        <w:rPr>
          <w:rFonts w:hint="eastAsia" w:ascii="ＭＳ ゴシック" w:hAnsi="ＭＳ ゴシック" w:eastAsia="ＭＳ ゴシック"/>
        </w:rPr>
        <w:t>が表示され、ファイルの表示または保存を行います。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ファイルの確認後、</w:t>
      </w:r>
      <w:r>
        <w:rPr>
          <w:rFonts w:hint="eastAsia" w:ascii="ＭＳ ゴシック" w:hAnsi="ＭＳ ゴシック" w:eastAsia="ＭＳ ゴシック"/>
          <w:b w:val="1"/>
        </w:rPr>
        <w:t>戻るボタン③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表示・保存ボタン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ＭＳ ゴシック" w:hAnsi="ＭＳ ゴシック" w:eastAsia="ＭＳ ゴシック"/>
          <w:kern w:val="0"/>
        </w:rPr>
        <w:t>ファイルのダウンロード画面が表示されます。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：「非落札者通知」に対する理由請求および回答内容画面に戻ります。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「非落札者通知」理由請求および回答内容の印刷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発注者からの回答を印刷することができます。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u w:val="single" w:color="auto"/>
        </w:rPr>
        <w:pict>
          <v:rect id="_x0000_s1239" style="margin-top:472.2pt;mso-position-vertical-relative:text;mso-position-horizontal-relative:text;position:absolute;height:13.5pt;width:51.75pt;margin-left:148.9pt;z-index:216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0" style="margin-top:468.45pt;mso-position-vertical-relative:text;mso-position-horizontal-relative:text;position:absolute;height:22.5pt;width:30pt;margin-left:118.9pt;z-index:215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41" style="height:498pt;width:337.5pt;" filled="f" o:spt="75" type="#_x0000_t75">
            <v:fill/>
            <v:stroke joinstyle="miter"/>
            <v:imagedata o:title="" r:id="rId117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印刷ボタン①</w:t>
      </w:r>
      <w:r>
        <w:rPr>
          <w:rFonts w:hint="eastAsia" w:ascii="ＭＳ ゴシック" w:hAnsi="ＭＳ ゴシック" w:eastAsia="ＭＳ ゴシック"/>
        </w:rPr>
        <w:t>をクリックすることにより新規ウィンドウが表示されます。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添付資料表示ボタン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：添付資料一覧画面に遷移します。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印刷ボタン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ＭＳ ゴシック" w:hAnsi="ＭＳ ゴシック" w:eastAsia="ＭＳ ゴシック"/>
          <w:kern w:val="0"/>
        </w:rPr>
        <w:t>印刷用の別画面が表示されます。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/>
        </w:rPr>
        <w:t>「非落札者通知」理由請求および回答一覧</w:t>
      </w:r>
      <w:r>
        <w:rPr>
          <w:rFonts w:hint="eastAsia" w:ascii="ＭＳ ゴシック" w:hAnsi="ＭＳ ゴシック" w:eastAsia="ＭＳ ゴシック"/>
        </w:rPr>
        <w:t>画面に戻ります。</w:t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理由請求・回答内容の印刷</w:t>
      </w:r>
    </w:p>
    <w:p>
      <w:pPr>
        <w:pStyle w:val="19"/>
        <w:tabs>
          <w:tab w:val="clear" w:pos="4252"/>
          <w:tab w:val="clear" w:pos="8504"/>
          <w:tab w:val="left" w:leader="none" w:pos="5145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理由請求・回答内容の印刷画面です。</w:t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</w:rPr>
        <w:pict>
          <v:rect id="_x0000_s1242" style="margin-top:13.15pt;mso-position-vertical-relative:text;mso-position-horizontal-relative:text;position:absolute;height:15pt;width:19.5pt;margin-left:458.85pt;z-index:80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rect id="_x0000_s1243" style="margin-top:221.6pt;mso-position-vertical-relative:text;mso-position-horizontal-relative:text;position:absolute;height:15.75pt;width:151.9pt;margin-left:317.85000000000002pt;z-index:79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4" style="margin-top:216.85pt;mso-position-vertical-relative:text;mso-position-horizontal-relative:text;position:absolute;height:20.5pt;width:28.5pt;margin-left:292.60000000000002pt;z-index:67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5" style="margin-top:12.75pt;mso-position-vertical-relative:text;mso-position-horizontal-relative:text;position:absolute;height:28.5pt;width:31.5pt;margin-left:438.3pt;z-index:68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46" style="height:363pt;width:481.5pt;" filled="f" o:spt="75" type="#_x0000_t75">
            <v:fill/>
            <v:stroke joinstyle="miter"/>
            <v:imagedata o:title="" r:id="rId118"/>
            <o:lock v:ext="edit" aspectratio="t"/>
            <w10:anchorlock/>
          </v:shape>
        </w:pict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右クリックメニューの</w:t>
      </w:r>
      <w:r>
        <w:rPr>
          <w:rFonts w:hint="eastAsia" w:ascii="ＭＳ ゴシック" w:hAnsi="ＭＳ ゴシック" w:eastAsia="ＭＳ ゴシック"/>
          <w:b w:val="1"/>
        </w:rPr>
        <w:t>「印刷」①</w:t>
      </w:r>
      <w:r>
        <w:rPr>
          <w:rFonts w:hint="eastAsia" w:ascii="ＭＳ ゴシック" w:hAnsi="ＭＳ ゴシック" w:eastAsia="ＭＳ ゴシック"/>
        </w:rPr>
        <w:t>をクリックすることにより、理由請求・回答内容が印刷されます。</w:t>
      </w:r>
    </w:p>
    <w:p>
      <w:pPr>
        <w:pStyle w:val="0"/>
        <w:tabs>
          <w:tab w:val="left" w:leader="none" w:pos="5145"/>
        </w:tabs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印刷終了後、右上の「</w:t>
      </w:r>
      <w:r>
        <w:rPr>
          <w:rFonts w:hint="eastAsia" w:ascii="ＭＳ ゴシック" w:hAnsi="ＭＳ ゴシック" w:eastAsia="ＭＳ ゴシック"/>
          <w:b w:val="1"/>
        </w:rPr>
        <w:t>×」ボタン②</w:t>
      </w:r>
      <w:r>
        <w:rPr>
          <w:rFonts w:hint="eastAsia" w:ascii="ＭＳ ゴシック" w:hAnsi="ＭＳ ゴシック" w:eastAsia="ＭＳ ゴシック"/>
        </w:rPr>
        <w:t>で画面を閉じます。</w:t>
      </w:r>
    </w:p>
    <w:p>
      <w:pPr>
        <w:pStyle w:val="0"/>
        <w:tabs>
          <w:tab w:val="left" w:leader="none" w:pos="5145"/>
        </w:tabs>
        <w:rPr>
          <w:rFonts w:hint="default"/>
        </w:rPr>
      </w:pPr>
    </w:p>
    <w:p>
      <w:pPr>
        <w:rPr>
          <w:rFonts w:hint="default"/>
        </w:rPr>
        <w:sectPr>
          <w:headerReference r:id="rId111" w:type="default"/>
          <w:footerReference r:id="rId112" w:type="defaul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"/>
          <w:cols w:space="720"/>
          <w:noEndnote w:val="1"/>
          <w:textDirection w:val="lrTb"/>
          <w:docGrid w:linePitch="285"/>
        </w:sect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sz w:val="28"/>
          <w:u w:val="single" w:color="auto"/>
        </w:rPr>
      </w:pPr>
    </w:p>
    <w:p>
      <w:pPr>
        <w:pStyle w:val="1"/>
        <w:jc w:val="center"/>
        <w:rPr>
          <w:rFonts w:hint="default" w:ascii="ＭＳ ゴシック" w:hAnsi="ＭＳ ゴシック"/>
          <w:b w:val="1"/>
          <w:sz w:val="48"/>
        </w:rPr>
      </w:pPr>
      <w:r>
        <w:rPr>
          <w:rFonts w:hint="eastAsia" w:ascii="ＭＳ ゴシック" w:hAnsi="ＭＳ ゴシック"/>
          <w:b w:val="1"/>
          <w:sz w:val="48"/>
        </w:rPr>
        <w:t>１．９　同等品申請の回答を表示する場合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rPr>
          <w:rFonts w:hint="default" w:ascii="ＭＳ ゴシック" w:hAnsi="ＭＳ ゴシック" w:eastAsia="ＭＳ ゴシック"/>
          <w:u w:val="single" w:color="auto"/>
        </w:rPr>
        <w:sectPr>
          <w:headerReference r:id="rId119" w:type="default"/>
          <w:footerReference r:id="rId120" w:type="default"/>
          <w:pgSz w:w="11907" w:h="16840"/>
          <w:pgMar w:top="1134" w:right="1134" w:bottom="1134" w:left="1134" w:header="567" w:footer="851" w:gutter="0"/>
          <w:pgBorders>
            <w:top w:val="single" w:color="auto" w:sz="4" w:space="1"/>
            <w:bottom w:val="single" w:color="auto" w:sz="4" w:space="1" w:frame="1"/>
          </w:pgBorders>
          <w:pgNumType w:start="1"/>
          <w:cols w:space="720"/>
          <w:noEndnote w:val="1"/>
          <w:textDirection w:val="lrTb"/>
          <w:docGrid w:linePitch="285"/>
        </w:sect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hint="default" w:ascii="ＭＳ ゴシック" w:hAnsi="ＭＳ ゴシック" w:eastAsia="ＭＳ ゴシック"/>
          <w:sz w:val="28"/>
        </w:rPr>
      </w:pPr>
      <w:r>
        <w:rPr>
          <w:rFonts w:hint="eastAsia" w:ascii="ＭＳ ゴシック" w:hAnsi="ＭＳ ゴシック" w:eastAsia="ＭＳ ゴシック"/>
          <w:sz w:val="28"/>
        </w:rPr>
        <w:t>１．９　同等品申請の回答を表示する場合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同等品申請および回答一覧の表示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bookmarkStart w:id="1" w:name="OLE_LINK1"/>
      <w:r>
        <w:rPr>
          <w:rFonts w:hint="eastAsia" w:ascii="ＭＳ ゴシック" w:hAnsi="ＭＳ ゴシック" w:eastAsia="ＭＳ ゴシック"/>
        </w:rPr>
        <w:t>同等品申請および回答一覧</w:t>
      </w:r>
      <w:bookmarkEnd w:id="1"/>
      <w:r>
        <w:rPr>
          <w:rFonts w:hint="eastAsia" w:ascii="ＭＳ ゴシック" w:hAnsi="ＭＳ ゴシック" w:eastAsia="ＭＳ ゴシック"/>
        </w:rPr>
        <w:t>画面です。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/>
        </w:rPr>
      </w:pP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/>
        </w:rPr>
      </w:pPr>
      <w:r>
        <w:rPr>
          <w:rFonts w:hint="default" w:ascii="ＭＳ ゴシック" w:hAnsi="ＭＳ ゴシック" w:eastAsia="ＭＳ ゴシック"/>
          <w:b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7" style="margin-top:144.75pt;mso-position-vertical-relative:text;mso-position-horizontal-relative:text;position:absolute;height:28.5pt;width:31.5pt;margin-left:309.60000000000002pt;z-index:104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sz w:val="20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8" style="margin-top:144.75pt;mso-position-vertical-relative:text;mso-position-horizontal-relative:text;position:absolute;height:25.7pt;width:31.5pt;margin-left:452.1pt;z-index:103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sz w:val="20"/>
          <w:u w:val="single" w:color="auto"/>
        </w:rPr>
        <w:pict>
          <v:rect id="_x0000_s1249" style="margin-top:146.9pt;mso-position-vertical-relative:text;mso-position-horizontal-relative:text;position:absolute;height:15pt;width:86.5pt;margin-left:333.6pt;z-index:107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sz w:val="20"/>
          <w:u w:val="single" w:color="auto"/>
        </w:rPr>
        <w:pict>
          <v:rect id="_x0000_s1250" style="margin-top:146.9pt;mso-position-vertical-relative:text;mso-position-horizontal-relative:text;position:absolute;height:14.4pt;width:28.8pt;margin-left:425.1pt;z-index:108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51" style="height:363pt;width:481.5pt;" filled="f" o:spt="75" type="#_x0000_t75">
            <v:fill/>
            <v:stroke joinstyle="miter"/>
            <v:imagedata o:title="" r:id="rId127"/>
            <o:lock v:ext="edit" aspectratio="t"/>
            <w10:anchorlock/>
          </v:shape>
        </w:pic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/>
        </w:rPr>
      </w:pP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発注者から同等品申請に対する回答が登録されると、</w:t>
      </w:r>
      <w:r>
        <w:rPr>
          <w:rFonts w:hint="eastAsia" w:ascii="ＭＳ ゴシック" w:hAnsi="ＭＳ ゴシック" w:eastAsia="ＭＳ ゴシック"/>
          <w:b w:val="1"/>
        </w:rPr>
        <w:t>回答日時①</w:t>
      </w:r>
      <w:r>
        <w:rPr>
          <w:rFonts w:hint="eastAsia" w:ascii="ＭＳ ゴシック" w:hAnsi="ＭＳ ゴシック" w:eastAsia="ＭＳ ゴシック"/>
        </w:rPr>
        <w:t>に日付が表示されます。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表示ボタン②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最新表示ボタン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：同等品申請および回答一覧を最新の状態にします。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質問入力ボタン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：新規で申請を追加登録します。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</w:rPr>
        <w:t>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：申請内容または回答内容が表示されます。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同等品申請および回答内容の表示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発注者からの回答を確認することができます。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u w:val="single" w:color="auto"/>
        </w:rPr>
        <w:pict>
          <v:rect id="_x0000_s1252" style="margin-top:292.85000000000002pt;mso-position-vertical-relative:text;mso-position-horizontal-relative:text;position:absolute;height:16.5pt;width:53.25pt;margin-left:188.65pt;z-index:218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3" style="margin-top:289.10000000000002pt;mso-position-vertical-relative:text;mso-position-horizontal-relative:text;position:absolute;height:28.5pt;width:37.5pt;margin-left:160.9pt;z-index:217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54" style="height:477.75pt;width:339pt;" filled="f" o:spt="75" type="#_x0000_t75">
            <v:fill/>
            <v:stroke joinstyle="miter"/>
            <v:imagedata o:title="" r:id="rId128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添付資料表示ボタン①</w:t>
      </w:r>
      <w:r>
        <w:rPr>
          <w:rFonts w:hint="eastAsia" w:ascii="ＭＳ ゴシック" w:hAnsi="ＭＳ ゴシック" w:eastAsia="ＭＳ ゴシック"/>
        </w:rPr>
        <w:t>をクリックします。※１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※１　発注者による添付資料がない場合は、ボタンが非活性となります。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添付資料表示ボタン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：添付資料一覧画面に遷移します。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印刷ボタン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ＭＳ ゴシック" w:hAnsi="ＭＳ ゴシック" w:eastAsia="ＭＳ ゴシック"/>
          <w:kern w:val="0"/>
        </w:rPr>
        <w:t>印刷用の別画面が表示されます。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：同等品申請および回答一覧画面に戻ります。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eastAsia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添付資料の確認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発注者からの添付資料を確認できます。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u w:val="single" w:color="auto"/>
        </w:rPr>
        <w:pict>
          <v:rect id="_x0000_s1255" style="margin-top:193.65pt;mso-position-vertical-relative:text;mso-position-horizontal-relative:text;position:absolute;height:16.5pt;width:48.75pt;margin-left:257.35000000000002pt;z-index:144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6" style="margin-top:190.65pt;mso-position-vertical-relative:text;mso-position-horizontal-relative:text;position:absolute;height:28.5pt;width:31.5pt;margin-left:306.10000000000002pt;z-index:145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③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257" style="margin-top:102.9pt;mso-position-vertical-relative:text;mso-position-horizontal-relative:text;position:absolute;height:13.5pt;width:44.5pt;margin-left:195.9pt;z-index:141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8" style="margin-top:98.4pt;mso-position-vertical-relative:text;mso-position-horizontal-relative:text;position:absolute;height:22.5pt;width:30pt;margin-left:170.4pt;z-index:140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9" style="margin-top:190.65pt;mso-position-vertical-relative:text;mso-position-horizontal-relative:text;position:absolute;height:28.5pt;width:31.5pt;margin-left:103.2pt;z-index:142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260" style="margin-top:193.65pt;mso-position-vertical-relative:text;mso-position-horizontal-relative:text;position:absolute;height:16.5pt;width:48.75pt;margin-left:129.4pt;z-index:143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1" style="height:283.5pt;width:376.5pt;" filled="f" o:spt="75" type="#_x0000_t75">
            <v:fill/>
            <v:stroke joinstyle="miter"/>
            <v:imagedata o:title="" r:id="rId129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rect id="_x0000_s1262" style="margin-top:30.25pt;mso-position-vertical-relative:text;mso-position-horizontal-relative:text;position:absolute;height:36.75pt;width:216pt;margin-left:-1.1399999999999999pt;z-index:219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3" style="margin-top:30.25pt;mso-position-vertical-relative:text;mso-position-horizontal-relative:text;position:absolute;height:28.5pt;width:31.5pt;margin-left:211.8pt;z-index:220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④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dr w:val="single" w:color="auto" w:sz="4" w:space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4" style="height:71.25pt;width:267.75pt;" filled="f" o:spt="75" type="#_x0000_t75">
            <v:fill/>
            <v:stroke joinstyle="miter"/>
            <v:imagedata o:title="" r:id="rId130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確認する</w:t>
      </w:r>
      <w:r>
        <w:rPr>
          <w:rFonts w:hint="eastAsia" w:ascii="ＭＳ ゴシック" w:hAnsi="ＭＳ ゴシック" w:eastAsia="ＭＳ ゴシック"/>
          <w:b w:val="1"/>
        </w:rPr>
        <w:t>添付資料①</w:t>
      </w:r>
      <w:r>
        <w:rPr>
          <w:rFonts w:hint="eastAsia" w:ascii="ＭＳ ゴシック" w:hAnsi="ＭＳ ゴシック" w:eastAsia="ＭＳ ゴシック"/>
        </w:rPr>
        <w:t>を選択し、</w:t>
      </w:r>
      <w:r>
        <w:rPr>
          <w:rFonts w:hint="eastAsia" w:ascii="ＭＳ ゴシック" w:hAnsi="ＭＳ ゴシック" w:eastAsia="ＭＳ ゴシック"/>
          <w:b w:val="1"/>
        </w:rPr>
        <w:t>表示・保存ボタン②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ファイルの</w:t>
      </w:r>
      <w:r>
        <w:rPr>
          <w:rFonts w:hint="eastAsia" w:ascii="ＭＳ ゴシック" w:hAnsi="ＭＳ ゴシック" w:eastAsia="ＭＳ ゴシック"/>
          <w:b w:val="1"/>
        </w:rPr>
        <w:t>ダウンロード画面④</w:t>
      </w:r>
      <w:r>
        <w:rPr>
          <w:rFonts w:hint="eastAsia" w:ascii="ＭＳ ゴシック" w:hAnsi="ＭＳ ゴシック" w:eastAsia="ＭＳ ゴシック"/>
        </w:rPr>
        <w:t>が表示され、ファイルの表示または保存を行います。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ファイルの確認後、</w:t>
      </w:r>
      <w:r>
        <w:rPr>
          <w:rFonts w:hint="eastAsia" w:ascii="ＭＳ ゴシック" w:hAnsi="ＭＳ ゴシック" w:eastAsia="ＭＳ ゴシック"/>
          <w:b w:val="1"/>
        </w:rPr>
        <w:t>戻るボタン③</w:t>
      </w:r>
      <w:r>
        <w:rPr>
          <w:rFonts w:hint="eastAsia" w:ascii="ＭＳ ゴシック" w:hAnsi="ＭＳ ゴシック" w:eastAsia="ＭＳ ゴシック"/>
        </w:rPr>
        <w:t>をクリックします。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表示・保存ボタン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ＭＳ ゴシック" w:hAnsi="ＭＳ ゴシック" w:eastAsia="ＭＳ ゴシック"/>
          <w:kern w:val="0"/>
        </w:rPr>
        <w:t>ファイルのダウンロード画面が表示されます。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：同等品申請内容および回答内容画面に戻ります。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同等品申請および回答内容の印刷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発注者からの回答を印刷することができます。</w: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default" w:ascii="ＭＳ ゴシック" w:hAnsi="ＭＳ ゴシック" w:eastAsia="ＭＳ ゴシック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5" style="margin-top:447.3pt;mso-position-vertical-relative:text;mso-position-horizontal-relative:text;position:absolute;height:28.5pt;width:37.5pt;margin-left:123.05pt;z-index:221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u w:val="single" w:color="auto"/>
        </w:rPr>
        <w:pict>
          <v:rect id="_x0000_s1266" style="margin-top:448.8pt;mso-position-vertical-relative:text;mso-position-horizontal-relative:text;position:absolute;height:16.5pt;width:53.25pt;margin-left:148.55000000000001pt;z-index:222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7" style="height:477pt;width:338.25pt;" filled="f" o:spt="75" type="#_x0000_t75">
            <v:fill/>
            <v:stroke joinstyle="miter"/>
            <v:imagedata o:title="" r:id="rId131"/>
            <o:lock v:ext="edit" aspectratio="t"/>
            <w10:anchorlock/>
          </v:shape>
        </w:pict>
      </w:r>
    </w:p>
    <w:p>
      <w:pPr>
        <w:pStyle w:val="0"/>
        <w:rPr>
          <w:rFonts w:hint="default" w:ascii="ＭＳ ゴシック" w:hAnsi="ＭＳ ゴシック" w:eastAsia="ＭＳ ゴシック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b w:val="1"/>
        </w:rPr>
        <w:t>印刷ボタン①</w:t>
      </w:r>
      <w:r>
        <w:rPr>
          <w:rFonts w:hint="eastAsia" w:ascii="ＭＳ ゴシック" w:hAnsi="ＭＳ ゴシック" w:eastAsia="ＭＳ ゴシック"/>
        </w:rPr>
        <w:t>をクリックすることにより新規ウィンドウが表示されます。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項目説明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添付資料表示ボタン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：添付資料一覧画面に遷移します。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印刷ボタン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</w:t>
      </w:r>
      <w:r>
        <w:rPr>
          <w:rFonts w:hint="eastAsia" w:ascii="ＭＳ ゴシック" w:hAnsi="ＭＳ ゴシック" w:eastAsia="ＭＳ ゴシック"/>
          <w:kern w:val="0"/>
        </w:rPr>
        <w:t>印刷用の別画面が表示されます。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戻るボタン</w:t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ab/>
      </w:r>
      <w:r>
        <w:rPr>
          <w:rFonts w:hint="eastAsia" w:ascii="ＭＳ ゴシック" w:hAnsi="ＭＳ ゴシック" w:eastAsia="ＭＳ ゴシック"/>
        </w:rPr>
        <w:t>：同等品申請および回答一覧画面に戻ります。</w:t>
      </w:r>
    </w:p>
    <w:p>
      <w:pPr>
        <w:pStyle w:val="0"/>
        <w:rPr>
          <w:rFonts w:hint="default" w:ascii="ＭＳ ゴシック" w:hAnsi="ＭＳ ゴシック" w:eastAsia="ＭＳ ゴシック"/>
          <w:u w:val="single" w:color="auto"/>
        </w:rPr>
      </w:pPr>
      <w:r>
        <w:rPr>
          <w:rFonts w:hint="default" w:ascii="ＭＳ ゴシック" w:hAnsi="ＭＳ ゴシック" w:eastAsia="ＭＳ ゴシック"/>
          <w:u w:val="single" w:color="auto"/>
        </w:rPr>
        <w:br w:type="page"/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同等品申請および回答内容の印刷</w:t>
      </w:r>
    </w:p>
    <w:p>
      <w:pPr>
        <w:pStyle w:val="19"/>
        <w:tabs>
          <w:tab w:val="clear" w:pos="4252"/>
          <w:tab w:val="clear" w:pos="8504"/>
        </w:tabs>
        <w:snapToGrid w:val="1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同等品申請および回答内容の印刷画面です。</w:t>
      </w: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rect id="_x0000_s1268" style="margin-top:218.15pt;mso-position-vertical-relative:text;mso-position-horizontal-relative:text;position:absolute;height:21.35pt;width:150.30000000000001pt;margin-left:317.10000000000002pt;z-index:109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9" style="margin-top:214.4pt;mso-position-vertical-relative:text;mso-position-horizontal-relative:text;position:absolute;height:20.5pt;width:28.5pt;margin-left:293.25pt;z-index:105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①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  <w:b w:val="1"/>
          <w:u w:val="single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0" style="margin-top:12.4pt;mso-position-vertical-relative:text;mso-position-horizontal-relative:text;position:absolute;height:28.5pt;width:31.5pt;margin-left:439.05pt;z-index:106;" filled="f" stroked="f" o:spt="202" type="#_x0000_t202">
            <v:fill/>
            <v:stroke joinstyle="miter"/>
            <v:textbox style="layout-flow:horizontal;">
              <w:txbxContent>
                <w:p>
                  <w:pPr>
                    <w:pStyle w:val="0"/>
                    <w:rPr>
                      <w:rFonts w:hint="default"/>
                      <w:b w:val="1"/>
                      <w:color w:val="FF0000"/>
                      <w:sz w:val="24"/>
                    </w:rPr>
                  </w:pPr>
                  <w:r>
                    <w:rPr>
                      <w:rFonts w:hint="eastAsia"/>
                      <w:b w:val="1"/>
                      <w:color w:val="FF0000"/>
                      <w:sz w:val="24"/>
                    </w:rPr>
                    <w:t>②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default" w:ascii="ＭＳ ゴシック" w:hAnsi="ＭＳ ゴシック" w:eastAsia="ＭＳ ゴシック"/>
        </w:rPr>
        <w:pict>
          <v:rect id="_x0000_s1271" style="margin-top:0.75pt;mso-position-vertical-relative:text;mso-position-horizontal-relative:text;position:absolute;height:15pt;width:19.5pt;margin-left:458.1pt;z-index:110;" filled="f" stroked="t" strokecolor="#ff0000" strokeweight="2.25pt" o:spt="1">
            <v:fill/>
            <v:textbox style="layout-flow:horizontal;"/>
            <v:imagedata o:title=""/>
            <w10:wrap type="none" anchorx="text" anchory="text"/>
          </v:rect>
        </w:pict>
      </w:r>
      <w:r>
        <w:rPr>
          <w:rFonts w:hint="default" w:ascii="ＭＳ ゴシック" w:hAnsi="ＭＳ ゴシック" w:eastAsia="ＭＳ ゴシック"/>
          <w:b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72" style="height:363pt;width:481.5pt;" filled="f" o:spt="75" type="#_x0000_t75">
            <v:fill/>
            <v:stroke joinstyle="miter"/>
            <v:imagedata o:title="" r:id="rId132"/>
            <o:lock v:ext="edit" aspectratio="t"/>
            <w10:anchorlock/>
          </v:shape>
        </w:pic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 w:ascii="ＭＳ ゴシック" w:hAnsi="ＭＳ ゴシック" w:eastAsia="ＭＳ ゴシック"/>
          <w:b w:val="1"/>
          <w:u w:val="single" w:color="auto"/>
        </w:rPr>
      </w:pPr>
      <w:r>
        <w:rPr>
          <w:rFonts w:hint="eastAsia" w:ascii="ＭＳ ゴシック" w:hAnsi="ＭＳ ゴシック" w:eastAsia="ＭＳ ゴシック"/>
          <w:b w:val="1"/>
          <w:u w:val="single" w:color="auto"/>
        </w:rPr>
        <w:t>操作説明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右クリックメニューの</w:t>
      </w:r>
      <w:r>
        <w:rPr>
          <w:rFonts w:hint="eastAsia" w:ascii="ＭＳ ゴシック" w:hAnsi="ＭＳ ゴシック" w:eastAsia="ＭＳ ゴシック"/>
          <w:b w:val="1"/>
        </w:rPr>
        <w:t>「印刷」①</w:t>
      </w:r>
      <w:r>
        <w:rPr>
          <w:rFonts w:hint="eastAsia" w:ascii="ＭＳ ゴシック" w:hAnsi="ＭＳ ゴシック" w:eastAsia="ＭＳ ゴシック"/>
        </w:rPr>
        <w:t>をクリックすることにより、同等品申請および回答内容が印刷されます。</w:t>
      </w:r>
    </w:p>
    <w:p>
      <w:pPr>
        <w:pStyle w:val="0"/>
        <w:rPr>
          <w:rFonts w:hint="default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</w:rPr>
        <w:t>印刷終了後、右上の「</w:t>
      </w:r>
      <w:r>
        <w:rPr>
          <w:rFonts w:hint="eastAsia" w:ascii="ＭＳ ゴシック" w:hAnsi="ＭＳ ゴシック" w:eastAsia="ＭＳ ゴシック"/>
          <w:b w:val="1"/>
        </w:rPr>
        <w:t>×」ボタン②</w:t>
      </w:r>
      <w:r>
        <w:rPr>
          <w:rFonts w:hint="eastAsia" w:ascii="ＭＳ ゴシック" w:hAnsi="ＭＳ ゴシック" w:eastAsia="ＭＳ ゴシック"/>
        </w:rPr>
        <w:t>で画面を閉じます。</w:t>
      </w:r>
    </w:p>
    <w:p>
      <w:pPr>
        <w:pStyle w:val="0"/>
        <w:rPr>
          <w:rFonts w:hint="default"/>
        </w:rPr>
      </w:pPr>
    </w:p>
    <w:p>
      <w:pPr>
        <w:pStyle w:val="17"/>
        <w:tabs>
          <w:tab w:val="clear" w:pos="4252"/>
          <w:tab w:val="clear" w:pos="8504"/>
        </w:tabs>
        <w:snapToGrid w:val="1"/>
        <w:rPr>
          <w:rFonts w:hint="default" w:ascii="ＭＳ ゴシック" w:hAnsi="ＭＳ ゴシック"/>
        </w:rPr>
      </w:pPr>
      <w:bookmarkStart w:id="2" w:name="_GoBack"/>
      <w:bookmarkEnd w:id="2"/>
    </w:p>
    <w:sectPr>
      <w:headerReference r:id="rId122" w:type="even"/>
      <w:headerReference r:id="rId123" w:type="default"/>
      <w:footerReference r:id="rId125" w:type="even"/>
      <w:footerReference r:id="rId126" w:type="default"/>
      <w:headerReference r:id="rId121" w:type="first"/>
      <w:footerReference r:id="rId124" w:type="first"/>
      <w:pgSz w:w="11906" w:h="16838"/>
      <w:pgMar w:top="1134" w:right="1134" w:bottom="1134" w:left="1134" w:header="851" w:footer="794" w:gutter="0"/>
      <w:pgNumType w:start="1"/>
      <w:cols w:space="720"/>
      <w:titlePg w:val="1"/>
      <w:textDirection w:val="lrTb"/>
      <w:docGrid w:type="lines" w:linePitch="291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ourier New">
    <w:panose1 w:val="00000000000000000000"/>
    <w:charset w:val="00"/>
    <w:family w:val="modern"/>
    <w:notTrueType/>
    <w:pitch w:val="fixed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MS">
    <w:panose1 w:val="00000000000000000000"/>
    <w:charset w:val="80"/>
    <w:family w:val="auto"/>
    <w:notTrueType/>
    <w:pitch w:val="fixed"/>
    <w:sig w:usb0="00000000" w:usb1="00000000" w:usb2="00000000" w:usb3="00000000" w:csb0="00000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S PSVbN">
    <w:panose1 w:val="00000000000000000000"/>
    <w:charset w:val="00"/>
    <w:family w:val="roman"/>
    <w:notTrueType/>
    <w:pitch w:val="fixed"/>
    <w:sig w:usb0="00000000" w:usb1="00000000" w:usb2="00000000" w:usb3="00000000" w:csb0="010000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10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1.1-</w:t>
    </w: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Style w:val="18"/>
        <w:rFonts w:hint="default" w:ascii="ＭＳ ゴシック" w:hAnsi="ＭＳ ゴシック" w:eastAsia="ＭＳ ゴシック"/>
      </w:rPr>
      <w:t>1</w:t>
    </w:r>
    <w:r>
      <w:rPr>
        <w:rFonts w:hint="eastAsia"/>
      </w:rPr>
      <w:fldChar w:fldCharType="end"/>
    </w:r>
  </w:p>
</w:ftr>
</file>

<file path=word/footer1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12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13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</w:p>
  <w:p>
    <w:pPr>
      <w:pStyle w:val="17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1.2</w:t>
    </w:r>
  </w:p>
</w:ftr>
</file>

<file path=word/footer14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1.2-</w:t>
    </w: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Style w:val="18"/>
        <w:rFonts w:hint="default" w:ascii="ＭＳ ゴシック" w:hAnsi="ＭＳ ゴシック" w:eastAsia="ＭＳ ゴシック"/>
      </w:rPr>
      <w:t>1</w:t>
    </w:r>
    <w:r>
      <w:rPr>
        <w:rFonts w:hint="eastAsia"/>
      </w:rPr>
      <w:fldChar w:fldCharType="end"/>
    </w:r>
  </w:p>
</w:ftr>
</file>

<file path=word/footer15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16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17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ascii="Times New Roman" w:hAnsi="Times New Roman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1.3</w:t>
    </w:r>
    <w:r>
      <w:rPr>
        <w:rFonts w:hint="eastAsia" w:ascii="ＭＳ ゴシック" w:hAnsi="ＭＳ ゴシック" w:eastAsia="ＭＳ Ｐゴシック"/>
        <w:sz w:val="16"/>
      </w:rPr>
      <w:t xml:space="preserve"> </w:t>
    </w:r>
  </w:p>
</w:ftr>
</file>

<file path=word/footer18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</w:p>
  <w:p>
    <w:pPr>
      <w:pStyle w:val="17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1.3-</w:t>
    </w: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Style w:val="18"/>
        <w:rFonts w:hint="default" w:ascii="ＭＳ ゴシック" w:hAnsi="ＭＳ ゴシック" w:eastAsia="ＭＳ ゴシック"/>
      </w:rPr>
      <w:t>1</w:t>
    </w:r>
    <w:r>
      <w:rPr>
        <w:rFonts w:hint="eastAsia"/>
      </w:rPr>
      <w:fldChar w:fldCharType="end"/>
    </w:r>
  </w:p>
</w:ftr>
</file>

<file path=word/footer19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</w:p>
  <w:p>
    <w:pPr>
      <w:pStyle w:val="17"/>
      <w:jc w:val="center"/>
      <w:rPr>
        <w:rFonts w:hint="default" w:ascii="Times New Roman" w:hAnsi="Times New Roman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1.4</w:t>
    </w:r>
    <w:r>
      <w:rPr>
        <w:rFonts w:hint="eastAsia" w:ascii="ＭＳ ゴシック" w:hAnsi="ＭＳ ゴシック" w:eastAsia="ＭＳ Ｐゴシック"/>
        <w:sz w:val="16"/>
      </w:rPr>
      <w:t xml:space="preserve"> </w:t>
    </w:r>
  </w:p>
</w:ftr>
</file>

<file path=word/footer2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20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1.4-</w:t>
    </w: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Style w:val="18"/>
        <w:rFonts w:hint="default" w:ascii="ＭＳ ゴシック" w:hAnsi="ＭＳ ゴシック" w:eastAsia="ＭＳ ゴシック"/>
      </w:rPr>
      <w:t>1</w:t>
    </w:r>
    <w:r>
      <w:rPr>
        <w:rFonts w:hint="eastAsia"/>
      </w:rPr>
      <w:fldChar w:fldCharType="end"/>
    </w:r>
  </w:p>
</w:ftr>
</file>

<file path=word/footer2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ascii="Times New Roman" w:hAnsi="Times New Roman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1.5</w:t>
    </w:r>
    <w:r>
      <w:rPr>
        <w:rFonts w:hint="eastAsia" w:ascii="ＭＳ ゴシック" w:hAnsi="ＭＳ ゴシック" w:eastAsia="ＭＳ Ｐゴシック"/>
        <w:sz w:val="16"/>
      </w:rPr>
      <w:t xml:space="preserve"> </w:t>
    </w:r>
  </w:p>
</w:ftr>
</file>

<file path=word/footer22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1.5-</w:t>
    </w: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Style w:val="18"/>
        <w:rFonts w:hint="default" w:ascii="ＭＳ ゴシック" w:hAnsi="ＭＳ ゴシック" w:eastAsia="ＭＳ ゴシック"/>
      </w:rPr>
      <w:t>1</w:t>
    </w:r>
    <w:r>
      <w:rPr>
        <w:rFonts w:hint="eastAsia"/>
      </w:rPr>
      <w:fldChar w:fldCharType="end"/>
    </w:r>
  </w:p>
</w:ftr>
</file>

<file path=word/footer23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1.6</w:t>
    </w:r>
  </w:p>
</w:ftr>
</file>

<file path=word/footer24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1.6-</w:t>
    </w: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Style w:val="18"/>
        <w:rFonts w:hint="default" w:ascii="ＭＳ ゴシック" w:hAnsi="ＭＳ ゴシック" w:eastAsia="ＭＳ ゴシック"/>
      </w:rPr>
      <w:t>1</w:t>
    </w:r>
    <w:r>
      <w:rPr>
        <w:rFonts w:hint="eastAsia"/>
      </w:rPr>
      <w:fldChar w:fldCharType="end"/>
    </w:r>
  </w:p>
</w:ftr>
</file>

<file path=word/footer25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26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27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1.7</w:t>
    </w:r>
  </w:p>
</w:ftr>
</file>

<file path=word/footer28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1.7-</w:t>
    </w: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Style w:val="18"/>
        <w:rFonts w:hint="default" w:ascii="ＭＳ ゴシック" w:hAnsi="ＭＳ ゴシック" w:eastAsia="ＭＳ ゴシック"/>
      </w:rPr>
      <w:t>2</w:t>
    </w:r>
    <w:r>
      <w:rPr>
        <w:rFonts w:hint="eastAsia"/>
      </w:rPr>
      <w:fldChar w:fldCharType="end"/>
    </w:r>
  </w:p>
</w:ftr>
</file>

<file path=word/footer29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3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wordWrap w:val="0"/>
      <w:jc w:val="right"/>
      <w:rPr>
        <w:rFonts w:hint="default" w:eastAsia="ＭＳ Ｐ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</w:t>
    </w:r>
  </w:p>
</w:ftr>
</file>

<file path=word/footer30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3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1.8</w:t>
    </w:r>
  </w:p>
</w:ftr>
</file>

<file path=word/footer32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1.8-</w:t>
    </w: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Style w:val="18"/>
        <w:rFonts w:hint="default" w:ascii="ＭＳ ゴシック" w:hAnsi="ＭＳ ゴシック" w:eastAsia="ＭＳ ゴシック"/>
      </w:rPr>
      <w:t>5</w:t>
    </w:r>
    <w:r>
      <w:rPr>
        <w:rFonts w:hint="eastAsia"/>
      </w:rPr>
      <w:fldChar w:fldCharType="end"/>
    </w:r>
  </w:p>
</w:ftr>
</file>

<file path=word/footer33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jc w:val="center"/>
      <w:rPr>
        <w:rFonts w:hint="default" w:ascii="ＭＳ ゴシック" w:hAnsi="ＭＳ ゴシック" w:eastAsia="ＭＳ 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1.9</w:t>
    </w:r>
  </w:p>
</w:ftr>
</file>

<file path=word/footer34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</w:p>
</w:ftr>
</file>

<file path=word/footer35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framePr w:wrap="around" w:hAnchor="margin" w:vAnchor="text" w:x="-4" w:y="2"/>
      <w:rPr>
        <w:rStyle w:val="18"/>
        <w:rFonts w:hint="default"/>
      </w:rPr>
    </w:pP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Style w:val="18"/>
        <w:rFonts w:hint="default"/>
      </w:rPr>
      <w:t>1</w:t>
    </w:r>
    <w:r>
      <w:rPr>
        <w:rFonts w:hint="eastAsia"/>
      </w:rPr>
      <w:fldChar w:fldCharType="end"/>
    </w:r>
  </w:p>
  <w:p>
    <w:pPr>
      <w:pStyle w:val="17"/>
      <w:rPr>
        <w:rFonts w:hint="default"/>
      </w:rPr>
    </w:pPr>
  </w:p>
</w:ftr>
</file>

<file path=word/footer36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</w:p>
</w:ftr>
</file>

<file path=word/footer4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5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6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wordWrap w:val="0"/>
      <w:jc w:val="right"/>
      <w:rPr>
        <w:rFonts w:hint="default" w:eastAsia="ＭＳ Ｐゴシック"/>
        <w:sz w:val="16"/>
      </w:rPr>
    </w:pP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1.0-</w:t>
    </w: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Style w:val="18"/>
        <w:rFonts w:hint="default" w:ascii="ＭＳ ゴシック" w:hAnsi="ＭＳ ゴシック" w:eastAsia="ＭＳ ゴシック"/>
      </w:rPr>
      <w:t>1</w:t>
    </w:r>
    <w:r>
      <w:rPr>
        <w:rFonts w:hint="eastAsia"/>
      </w:rPr>
      <w:fldChar w:fldCharType="end"/>
    </w:r>
  </w:p>
</w:ftr>
</file>

<file path=word/footer7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8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2"/>
      <w:rPr>
        <w:rFonts w:hint="default"/>
      </w:rPr>
    </w:pPr>
  </w:p>
</w:ftr>
</file>

<file path=word/footer9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</w:p>
  <w:p>
    <w:pPr>
      <w:pStyle w:val="17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　　　　　　　　　　電子入札サービス　電子入札システム</w:t>
    </w:r>
  </w:p>
  <w:p>
    <w:pPr>
      <w:pStyle w:val="17"/>
      <w:wordWrap w:val="0"/>
      <w:jc w:val="right"/>
      <w:rPr>
        <w:rFonts w:hint="default" w:ascii="ＭＳ ゴシック" w:hAnsi="ＭＳ ゴシック" w:eastAsia="ＭＳ ゴシック"/>
        <w:sz w:val="16"/>
      </w:rPr>
    </w:pPr>
    <w:r>
      <w:rPr>
        <w:rFonts w:hint="eastAsia" w:ascii="ＭＳ ゴシック" w:hAnsi="ＭＳ ゴシック" w:eastAsia="ＭＳ ゴシック"/>
        <w:sz w:val="16"/>
      </w:rPr>
      <w:t>操作マニュアル</w:t>
    </w:r>
    <w:r>
      <w:rPr>
        <w:rFonts w:hint="eastAsia" w:ascii="ＭＳ ゴシック" w:hAnsi="ＭＳ ゴシック" w:eastAsia="ＭＳ ゴシック"/>
        <w:sz w:val="16"/>
      </w:rPr>
      <w:t xml:space="preserve"> </w:t>
    </w:r>
    <w:r>
      <w:rPr>
        <w:rFonts w:hint="eastAsia" w:ascii="ＭＳ ゴシック" w:hAnsi="ＭＳ ゴシック" w:eastAsia="ＭＳ ゴシック"/>
        <w:sz w:val="16"/>
      </w:rPr>
      <w:t>（質問回答―受注者用）</w:t>
    </w:r>
  </w:p>
  <w:p>
    <w:pPr>
      <w:pStyle w:val="17"/>
      <w:jc w:val="center"/>
      <w:rPr>
        <w:rFonts w:hint="default" w:eastAsia="游明朝"/>
        <w:sz w:val="16"/>
      </w:rPr>
    </w:pPr>
    <w:r>
      <w:rPr>
        <w:rStyle w:val="18"/>
        <w:rFonts w:hint="eastAsia" w:ascii="ＭＳ ゴシック" w:hAnsi="ＭＳ ゴシック" w:eastAsia="ＭＳ ゴシック"/>
      </w:rPr>
      <w:t>1.1</w:t>
    </w:r>
  </w:p>
</w:ftr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10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1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12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13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14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15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16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17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18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19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2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20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2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22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23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24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25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26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27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28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29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3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30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3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</w:p>
</w:hdr>
</file>

<file path=word/header32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</w:p>
</w:hdr>
</file>

<file path=word/header33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</w:p>
</w:hdr>
</file>

<file path=word/header4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5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6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header7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8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41"/>
      <w:rPr>
        <w:rFonts w:hint="default"/>
      </w:rPr>
    </w:pPr>
  </w:p>
</w:hdr>
</file>

<file path=word/header9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rPr>
        <w:rFonts w:hint="default"/>
      </w:rPr>
    </w:pPr>
  </w:p>
</w:hd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singleLevel"/>
    <w:tmpl w:val="2488D4BC"/>
    <w:lvl w:ilvl="0">
      <w:numFmt w:val="bullet"/>
      <w:pStyle w:val="35"/>
      <w:lvlText w:val=""/>
      <w:lvlJc w:val="left"/>
      <w:pPr>
        <w:tabs>
          <w:tab w:val="num" w:leader="none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">
    <w:nsid w:val="00000002"/>
    <w:multiLevelType w:val="singleLevel"/>
    <w:tmpl w:val="4134B2DA"/>
    <w:lvl w:ilvl="0">
      <w:numFmt w:val="bullet"/>
      <w:pStyle w:val="36"/>
      <w:lvlText w:val=""/>
      <w:lvlJc w:val="left"/>
      <w:pPr>
        <w:tabs>
          <w:tab w:val="num" w:leader="none" w:pos="785"/>
        </w:tabs>
        <w:ind w:left="785" w:leftChars="200" w:hanging="360" w:hangingChars="200"/>
      </w:pPr>
      <w:rPr>
        <w:rFonts w:hint="default" w:ascii="Wingdings" w:hAnsi="Wingdings"/>
      </w:rPr>
    </w:lvl>
  </w:abstractNum>
  <w:abstractNum w:abstractNumId="2">
    <w:nsid w:val="00000003"/>
    <w:multiLevelType w:val="singleLevel"/>
    <w:tmpl w:val="9580E556"/>
    <w:lvl w:ilvl="0">
      <w:numFmt w:val="bullet"/>
      <w:pStyle w:val="37"/>
      <w:lvlText w:val=""/>
      <w:lvlJc w:val="left"/>
      <w:pPr>
        <w:tabs>
          <w:tab w:val="num" w:leader="none" w:pos="1211"/>
        </w:tabs>
        <w:ind w:left="1211" w:leftChars="400" w:hanging="360" w:hangingChars="200"/>
      </w:pPr>
      <w:rPr>
        <w:rFonts w:hint="default" w:ascii="Wingdings" w:hAnsi="Wingdings"/>
      </w:rPr>
    </w:lvl>
  </w:abstractNum>
  <w:abstractNum w:abstractNumId="3">
    <w:nsid w:val="00000004"/>
    <w:multiLevelType w:val="singleLevel"/>
    <w:tmpl w:val="18ACF3C8"/>
    <w:lvl w:ilvl="0">
      <w:numFmt w:val="bullet"/>
      <w:pStyle w:val="38"/>
      <w:lvlText w:val=""/>
      <w:lvlJc w:val="left"/>
      <w:pPr>
        <w:tabs>
          <w:tab w:val="num" w:leader="none" w:pos="1636"/>
        </w:tabs>
        <w:ind w:left="1636" w:leftChars="600" w:hanging="360" w:hangingChars="200"/>
      </w:pPr>
      <w:rPr>
        <w:rFonts w:hint="default" w:ascii="Wingdings" w:hAnsi="Wingdings"/>
      </w:rPr>
    </w:lvl>
  </w:abstractNum>
  <w:abstractNum w:abstractNumId="4">
    <w:nsid w:val="00000005"/>
    <w:multiLevelType w:val="singleLevel"/>
    <w:tmpl w:val="97644890"/>
    <w:lvl w:ilvl="0">
      <w:numFmt w:val="bullet"/>
      <w:pStyle w:val="39"/>
      <w:lvlText w:val=""/>
      <w:lvlJc w:val="left"/>
      <w:pPr>
        <w:tabs>
          <w:tab w:val="num" w:leader="none" w:pos="2061"/>
        </w:tabs>
        <w:ind w:left="2061" w:leftChars="800" w:hanging="360" w:hangingChars="200"/>
      </w:pPr>
      <w:rPr>
        <w:rFonts w:hint="default" w:ascii="Wingdings" w:hAnsi="Wingdings"/>
      </w:rPr>
    </w:lvl>
  </w:abstractNum>
  <w:abstractNum w:abstractNumId="5">
    <w:nsid w:val="00000006"/>
    <w:multiLevelType w:val="singleLevel"/>
    <w:tmpl w:val="2264CE6E"/>
    <w:lvl w:ilvl="0">
      <w:start w:val="1"/>
      <w:numFmt w:val="decimal"/>
      <w:pStyle w:val="64"/>
      <w:lvlText w:val="%1."/>
      <w:lvlJc w:val="left"/>
      <w:pPr>
        <w:tabs>
          <w:tab w:val="num" w:leader="none" w:pos="360"/>
        </w:tabs>
        <w:ind w:left="360" w:hanging="360" w:hangingChars="200"/>
      </w:pPr>
    </w:lvl>
  </w:abstractNum>
  <w:abstractNum w:abstractNumId="6">
    <w:nsid w:val="00000007"/>
    <w:multiLevelType w:val="singleLevel"/>
    <w:tmpl w:val="1F3ED4C8"/>
    <w:lvl w:ilvl="0">
      <w:start w:val="1"/>
      <w:numFmt w:val="decimal"/>
      <w:pStyle w:val="65"/>
      <w:lvlText w:val="%1."/>
      <w:lvlJc w:val="left"/>
      <w:pPr>
        <w:tabs>
          <w:tab w:val="num" w:leader="none" w:pos="785"/>
        </w:tabs>
        <w:ind w:left="785" w:leftChars="200" w:hanging="360" w:hangingChars="200"/>
      </w:pPr>
    </w:lvl>
  </w:abstractNum>
  <w:abstractNum w:abstractNumId="7">
    <w:nsid w:val="00000008"/>
    <w:multiLevelType w:val="singleLevel"/>
    <w:tmpl w:val="86329AB2"/>
    <w:lvl w:ilvl="0">
      <w:start w:val="1"/>
      <w:numFmt w:val="decimal"/>
      <w:pStyle w:val="66"/>
      <w:lvlText w:val="%1."/>
      <w:lvlJc w:val="left"/>
      <w:pPr>
        <w:tabs>
          <w:tab w:val="num" w:leader="none" w:pos="1211"/>
        </w:tabs>
        <w:ind w:left="1211" w:leftChars="400" w:hanging="360" w:hangingChars="200"/>
      </w:pPr>
    </w:lvl>
  </w:abstractNum>
  <w:abstractNum w:abstractNumId="8">
    <w:nsid w:val="00000009"/>
    <w:multiLevelType w:val="singleLevel"/>
    <w:tmpl w:val="0D42EDDE"/>
    <w:lvl w:ilvl="0">
      <w:start w:val="1"/>
      <w:numFmt w:val="decimal"/>
      <w:pStyle w:val="67"/>
      <w:lvlText w:val="%1."/>
      <w:lvlJc w:val="left"/>
      <w:pPr>
        <w:tabs>
          <w:tab w:val="num" w:leader="none" w:pos="1636"/>
        </w:tabs>
        <w:ind w:left="1636" w:leftChars="600" w:hanging="360" w:hangingChars="200"/>
      </w:pPr>
    </w:lvl>
  </w:abstractNum>
  <w:abstractNum w:abstractNumId="9">
    <w:nsid w:val="0000000A"/>
    <w:multiLevelType w:val="singleLevel"/>
    <w:tmpl w:val="5D9A6EF0"/>
    <w:lvl w:ilvl="0">
      <w:start w:val="1"/>
      <w:numFmt w:val="decimal"/>
      <w:pStyle w:val="68"/>
      <w:lvlText w:val="%1."/>
      <w:lvlJc w:val="left"/>
      <w:pPr>
        <w:tabs>
          <w:tab w:val="num" w:leader="none" w:pos="2061"/>
        </w:tabs>
        <w:ind w:left="2061" w:leftChars="800" w:hanging="360" w:hangingChars="200"/>
      </w:pPr>
    </w:lvl>
  </w:abstractNum>
  <w:abstractNum w:abstractNumId="10">
    <w:nsid w:val="0000000B"/>
    <w:multiLevelType w:val="multilevel"/>
    <w:tmpl w:val="7BB0B27C"/>
    <w:lvl w:ilvl="0">
      <w:start w:val="1"/>
      <w:numFmt w:val="decimalFullWidth"/>
      <w:lvlText w:val="%1．"/>
      <w:lvlJc w:val="left"/>
      <w:pPr>
        <w:tabs>
          <w:tab w:val="num" w:leader="none" w:pos="840"/>
        </w:tabs>
        <w:ind w:left="840" w:hanging="840"/>
      </w:pPr>
      <w:rPr>
        <w:rFonts w:hint="eastAsia"/>
      </w:rPr>
    </w:lvl>
    <w:lvl w:ilvl="1">
      <w:start w:val="1"/>
      <w:numFmt w:val="decimalFullWidth"/>
      <w:lvlText w:val="%1．%2"/>
      <w:lvlJc w:val="left"/>
      <w:pPr>
        <w:tabs>
          <w:tab w:val="num" w:leader="none" w:pos="1975"/>
        </w:tabs>
        <w:ind w:left="1975" w:hanging="840"/>
      </w:pPr>
      <w:rPr>
        <w:rFonts w:hint="eastAsia"/>
      </w:rPr>
    </w:lvl>
    <w:lvl w:ilvl="2">
      <w:start w:val="1"/>
      <w:numFmt w:val="decimalFullWidth"/>
      <w:lvlText w:val="%1．%2．%3"/>
      <w:lvlJc w:val="left"/>
      <w:pPr>
        <w:tabs>
          <w:tab w:val="num" w:leader="none" w:pos="1260"/>
        </w:tabs>
        <w:ind w:left="1260" w:hanging="840"/>
      </w:pPr>
      <w:rPr>
        <w:rFonts w:hint="eastAsia"/>
      </w:rPr>
    </w:lvl>
    <w:lvl w:ilvl="3">
      <w:start w:val="1"/>
      <w:numFmt w:val="decimalFullWidth"/>
      <w:lvlText w:val="%1．%2．%3．%4"/>
      <w:lvlJc w:val="left"/>
      <w:pPr>
        <w:tabs>
          <w:tab w:val="num" w:leader="none" w:pos="1710"/>
        </w:tabs>
        <w:ind w:left="1710" w:hanging="1080"/>
      </w:pPr>
      <w:rPr>
        <w:rFonts w:hint="eastAsia"/>
      </w:rPr>
    </w:lvl>
    <w:lvl w:ilvl="4">
      <w:start w:val="1"/>
      <w:numFmt w:val="decimal"/>
      <w:lvlText w:val="%1．%2.%3.%4.%5"/>
      <w:lvlJc w:val="left"/>
      <w:pPr>
        <w:tabs>
          <w:tab w:val="num" w:leader="none" w:pos="1920"/>
        </w:tabs>
        <w:ind w:left="1920" w:hanging="1080"/>
      </w:pPr>
      <w:rPr>
        <w:rFonts w:hint="eastAsia"/>
      </w:rPr>
    </w:lvl>
    <w:lvl w:ilvl="5">
      <w:start w:val="1"/>
      <w:numFmt w:val="decimal"/>
      <w:lvlText w:val="%1．%2.%3.%4.%5.%6"/>
      <w:lvlJc w:val="left"/>
      <w:pPr>
        <w:tabs>
          <w:tab w:val="num" w:leader="none" w:pos="2490"/>
        </w:tabs>
        <w:ind w:left="2490" w:hanging="1440"/>
      </w:pPr>
      <w:rPr>
        <w:rFonts w:hint="eastAsia"/>
      </w:rPr>
    </w:lvl>
    <w:lvl w:ilvl="6">
      <w:start w:val="1"/>
      <w:numFmt w:val="decimal"/>
      <w:lvlText w:val="%1．%2.%3.%4.%5.%6.%7"/>
      <w:lvlJc w:val="left"/>
      <w:pPr>
        <w:tabs>
          <w:tab w:val="num" w:leader="none" w:pos="3060"/>
        </w:tabs>
        <w:ind w:left="3060" w:hanging="1800"/>
      </w:pPr>
      <w:rPr>
        <w:rFonts w:hint="eastAsia"/>
      </w:rPr>
    </w:lvl>
    <w:lvl w:ilvl="7">
      <w:start w:val="1"/>
      <w:numFmt w:val="decimal"/>
      <w:lvlText w:val="%1．%2.%3.%4.%5.%6.%7.%8"/>
      <w:lvlJc w:val="left"/>
      <w:pPr>
        <w:tabs>
          <w:tab w:val="num" w:leader="none" w:pos="3270"/>
        </w:tabs>
        <w:ind w:left="3270" w:hanging="1800"/>
      </w:pPr>
      <w:rPr>
        <w:rFonts w:hint="eastAsia"/>
      </w:rPr>
    </w:lvl>
    <w:lvl w:ilvl="8">
      <w:start w:val="1"/>
      <w:numFmt w:val="decimal"/>
      <w:lvlText w:val="%1．%2.%3.%4.%5.%6.%7.%8.%9"/>
      <w:lvlJc w:val="left"/>
      <w:pPr>
        <w:tabs>
          <w:tab w:val="num" w:leader="none" w:pos="3840"/>
        </w:tabs>
        <w:ind w:left="3840" w:hanging="216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70"/>
  <w:removePersonalInformation/>
  <w:removeDateAndTime/>
  <w:bordersDoNotSurroundHeader/>
  <w:bordersDoNotSurroundFooter/>
  <w:doNotTrackMoves/>
  <w:defaultTabStop w:val="851"/>
  <w:drawingGridHorizontalSpacing w:val="21"/>
  <w:drawingGridVerticalSpacing w:val="29"/>
  <w:displayHorizontalDrawingGridEvery w:val="0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doNotUseHTMLParagraphAutoSpacing/>
    <w:doNotBreakWrappedTables/>
    <w:selectFldWithFirstOrLastChar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compatSetting w:name="compatibilityMode" w:uri="http://schemas.microsoft.com/office/word" w:val="1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eastAsia="ＭＳ ゴシック"/>
      <w:kern w:val="2"/>
      <w:sz w:val="21"/>
    </w:rPr>
  </w:style>
  <w:style w:type="paragraph" w:styleId="1">
    <w:name w:val="heading 1"/>
    <w:basedOn w:val="0"/>
    <w:next w:val="0"/>
    <w:link w:val="0"/>
    <w:uiPriority w:val="0"/>
    <w:qFormat/>
    <w:pPr>
      <w:keepNext w:val="1"/>
      <w:outlineLvl w:val="0"/>
    </w:pPr>
    <w:rPr>
      <w:rFonts w:ascii="Arial" w:hAnsi="Arial"/>
      <w:sz w:val="24"/>
    </w:rPr>
  </w:style>
  <w:style w:type="paragraph" w:styleId="2">
    <w:name w:val="heading 2"/>
    <w:basedOn w:val="0"/>
    <w:next w:val="0"/>
    <w:link w:val="0"/>
    <w:uiPriority w:val="0"/>
    <w:qFormat/>
    <w:pPr>
      <w:keepNext w:val="1"/>
      <w:outlineLvl w:val="1"/>
    </w:pPr>
    <w:rPr>
      <w:rFonts w:ascii="Arial" w:hAnsi="Arial"/>
    </w:rPr>
  </w:style>
  <w:style w:type="paragraph" w:styleId="3">
    <w:name w:val="heading 3"/>
    <w:basedOn w:val="0"/>
    <w:next w:val="0"/>
    <w:link w:val="0"/>
    <w:uiPriority w:val="0"/>
    <w:qFormat/>
    <w:pPr>
      <w:keepNext w:val="1"/>
      <w:ind w:left="400" w:leftChars="400"/>
      <w:outlineLvl w:val="2"/>
    </w:pPr>
    <w:rPr>
      <w:rFonts w:ascii="Arial" w:hAnsi="Arial"/>
    </w:rPr>
  </w:style>
  <w:style w:type="paragraph" w:styleId="4">
    <w:name w:val="heading 4"/>
    <w:basedOn w:val="0"/>
    <w:next w:val="0"/>
    <w:link w:val="0"/>
    <w:uiPriority w:val="0"/>
    <w:qFormat/>
    <w:pPr>
      <w:keepNext w:val="1"/>
      <w:ind w:left="400" w:leftChars="400"/>
      <w:outlineLvl w:val="3"/>
    </w:pPr>
    <w:rPr>
      <w:b w:val="1"/>
    </w:rPr>
  </w:style>
  <w:style w:type="paragraph" w:styleId="5">
    <w:name w:val="heading 5"/>
    <w:basedOn w:val="0"/>
    <w:next w:val="0"/>
    <w:link w:val="0"/>
    <w:uiPriority w:val="0"/>
    <w:qFormat/>
    <w:pPr>
      <w:keepNext w:val="1"/>
      <w:ind w:left="800" w:leftChars="800"/>
      <w:outlineLvl w:val="4"/>
    </w:pPr>
    <w:rPr>
      <w:rFonts w:ascii="Arial" w:hAnsi="Arial"/>
    </w:rPr>
  </w:style>
  <w:style w:type="paragraph" w:styleId="6">
    <w:name w:val="heading 6"/>
    <w:basedOn w:val="0"/>
    <w:next w:val="0"/>
    <w:link w:val="0"/>
    <w:uiPriority w:val="0"/>
    <w:qFormat/>
    <w:pPr>
      <w:keepNext w:val="1"/>
      <w:ind w:left="800" w:leftChars="800"/>
      <w:outlineLvl w:val="5"/>
    </w:pPr>
    <w:rPr>
      <w:b w:val="1"/>
    </w:rPr>
  </w:style>
  <w:style w:type="paragraph" w:styleId="7">
    <w:name w:val="heading 7"/>
    <w:basedOn w:val="0"/>
    <w:next w:val="0"/>
    <w:link w:val="0"/>
    <w:uiPriority w:val="0"/>
    <w:qFormat/>
    <w:pPr>
      <w:keepNext w:val="1"/>
      <w:ind w:left="800" w:leftChars="800"/>
      <w:outlineLvl w:val="6"/>
    </w:pPr>
  </w:style>
  <w:style w:type="paragraph" w:styleId="8">
    <w:name w:val="heading 8"/>
    <w:basedOn w:val="0"/>
    <w:next w:val="0"/>
    <w:link w:val="0"/>
    <w:uiPriority w:val="0"/>
    <w:qFormat/>
    <w:pPr>
      <w:keepNext w:val="1"/>
      <w:ind w:left="1200" w:leftChars="1200"/>
      <w:outlineLvl w:val="7"/>
    </w:pPr>
  </w:style>
  <w:style w:type="paragraph" w:styleId="9">
    <w:name w:val="heading 9"/>
    <w:basedOn w:val="0"/>
    <w:next w:val="0"/>
    <w:link w:val="0"/>
    <w:uiPriority w:val="0"/>
    <w:qFormat/>
    <w:pPr>
      <w:keepNext w:val="1"/>
      <w:ind w:left="1200" w:leftChars="1200"/>
      <w:outlineLvl w:val="8"/>
    </w:p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lock Text"/>
    <w:basedOn w:val="0"/>
    <w:next w:val="15"/>
    <w:link w:val="0"/>
    <w:uiPriority w:val="0"/>
    <w:pPr>
      <w:ind w:left="840" w:right="188" w:hanging="630"/>
    </w:pPr>
  </w:style>
  <w:style w:type="character" w:styleId="16">
    <w:name w:val="Hyperlink"/>
    <w:next w:val="16"/>
    <w:link w:val="0"/>
    <w:uiPriority w:val="0"/>
    <w:rPr>
      <w:color w:val="0000FF"/>
      <w:u w:val="single" w:color="auto"/>
    </w:rPr>
  </w:style>
  <w:style w:type="paragraph" w:styleId="17">
    <w:name w:val="footer"/>
    <w:basedOn w:val="0"/>
    <w:next w:val="17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>
    <w:name w:val="page number"/>
    <w:basedOn w:val="10"/>
    <w:next w:val="18"/>
    <w:link w:val="0"/>
    <w:uiPriority w:val="0"/>
  </w:style>
  <w:style w:type="paragraph" w:styleId="19">
    <w:name w:val="header"/>
    <w:basedOn w:val="0"/>
    <w:next w:val="19"/>
    <w:link w:val="0"/>
    <w:uiPriority w:val="0"/>
    <w:pPr>
      <w:tabs>
        <w:tab w:val="center" w:leader="none" w:pos="4252"/>
        <w:tab w:val="right" w:leader="none" w:pos="8504"/>
      </w:tabs>
      <w:snapToGrid w:val="0"/>
    </w:pPr>
    <w:rPr>
      <w:rFonts w:ascii="ＭＳ ゴシック" w:hAnsi="ＭＳ ゴシック"/>
    </w:rPr>
  </w:style>
  <w:style w:type="character" w:styleId="20">
    <w:name w:val="FollowedHyperlink"/>
    <w:next w:val="20"/>
    <w:link w:val="0"/>
    <w:uiPriority w:val="0"/>
    <w:rPr>
      <w:color w:val="800080"/>
      <w:u w:val="single" w:color="auto"/>
    </w:rPr>
  </w:style>
  <w:style w:type="paragraph" w:styleId="21">
    <w:name w:val="HTML Address"/>
    <w:basedOn w:val="0"/>
    <w:next w:val="21"/>
    <w:link w:val="0"/>
    <w:uiPriority w:val="0"/>
    <w:rPr>
      <w:i w:val="1"/>
    </w:rPr>
  </w:style>
  <w:style w:type="paragraph" w:styleId="22">
    <w:name w:val="HTML Preformatted"/>
    <w:basedOn w:val="0"/>
    <w:next w:val="22"/>
    <w:link w:val="0"/>
    <w:uiPriority w:val="0"/>
    <w:rPr>
      <w:rFonts w:ascii="Courier New" w:hAnsi="Courier New"/>
      <w:sz w:val="20"/>
    </w:rPr>
  </w:style>
  <w:style w:type="paragraph" w:styleId="23">
    <w:name w:val="annotation text"/>
    <w:basedOn w:val="0"/>
    <w:next w:val="23"/>
    <w:link w:val="0"/>
    <w:uiPriority w:val="0"/>
    <w:semiHidden/>
    <w:pPr>
      <w:jc w:val="left"/>
    </w:pPr>
  </w:style>
  <w:style w:type="paragraph" w:styleId="24">
    <w:name w:val="macro"/>
    <w:next w:val="24"/>
    <w:link w:val="0"/>
    <w:uiPriority w:val="0"/>
    <w:semiHidden/>
    <w:pPr>
      <w:widowControl w:val="0"/>
      <w:tabs>
        <w:tab w:val="left" w:leader="none" w:pos="425"/>
        <w:tab w:val="left" w:leader="none" w:pos="851"/>
        <w:tab w:val="left" w:leader="none" w:pos="1276"/>
        <w:tab w:val="left" w:leader="none" w:pos="1701"/>
        <w:tab w:val="left" w:leader="none" w:pos="2126"/>
        <w:tab w:val="left" w:leader="none" w:pos="2551"/>
        <w:tab w:val="left" w:leader="none" w:pos="2976"/>
        <w:tab w:val="left" w:leader="none" w:pos="3402"/>
        <w:tab w:val="left" w:leader="none" w:pos="3827"/>
        <w:tab w:val="left" w:leader="none" w:pos="4252"/>
        <w:tab w:val="left" w:leader="none" w:pos="4677"/>
        <w:tab w:val="left" w:leader="none" w:pos="5102"/>
      </w:tabs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25">
    <w:name w:val="Message Header"/>
    <w:basedOn w:val="0"/>
    <w:next w:val="25"/>
    <w:link w:val="0"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960" w:hanging="960" w:hangingChars="400"/>
    </w:pPr>
    <w:rPr>
      <w:rFonts w:ascii="Arial" w:hAnsi="Arial"/>
      <w:sz w:val="24"/>
    </w:rPr>
  </w:style>
  <w:style w:type="paragraph" w:styleId="26">
    <w:name w:val="Salutation"/>
    <w:basedOn w:val="0"/>
    <w:next w:val="0"/>
    <w:link w:val="0"/>
    <w:uiPriority w:val="0"/>
  </w:style>
  <w:style w:type="paragraph" w:styleId="27">
    <w:name w:val="envelope address"/>
    <w:basedOn w:val="0"/>
    <w:next w:val="27"/>
    <w:link w:val="0"/>
    <w:uiPriority w:val="0"/>
    <w:pPr>
      <w:snapToGrid w:val="0"/>
      <w:ind w:left="100" w:leftChars="1400"/>
    </w:pPr>
    <w:rPr>
      <w:rFonts w:ascii="Arial" w:hAnsi="Arial"/>
      <w:sz w:val="24"/>
    </w:rPr>
  </w:style>
  <w:style w:type="paragraph" w:styleId="28">
    <w:name w:val="List"/>
    <w:basedOn w:val="0"/>
    <w:next w:val="28"/>
    <w:link w:val="0"/>
    <w:uiPriority w:val="0"/>
    <w:pPr>
      <w:ind w:left="200" w:hanging="200" w:hangingChars="200"/>
    </w:pPr>
  </w:style>
  <w:style w:type="paragraph" w:styleId="29">
    <w:name w:val="List 2"/>
    <w:basedOn w:val="0"/>
    <w:next w:val="29"/>
    <w:link w:val="0"/>
    <w:uiPriority w:val="0"/>
    <w:pPr>
      <w:ind w:left="100" w:leftChars="200" w:hanging="200" w:hangingChars="200"/>
    </w:pPr>
  </w:style>
  <w:style w:type="paragraph" w:styleId="30">
    <w:name w:val="List 3"/>
    <w:basedOn w:val="0"/>
    <w:next w:val="30"/>
    <w:link w:val="0"/>
    <w:uiPriority w:val="0"/>
    <w:pPr>
      <w:ind w:left="100" w:leftChars="400" w:hanging="200" w:hangingChars="200"/>
    </w:pPr>
  </w:style>
  <w:style w:type="paragraph" w:styleId="31">
    <w:name w:val="List 4"/>
    <w:basedOn w:val="0"/>
    <w:next w:val="31"/>
    <w:link w:val="0"/>
    <w:uiPriority w:val="0"/>
    <w:pPr>
      <w:ind w:left="100" w:leftChars="600" w:hanging="200" w:hangingChars="200"/>
    </w:pPr>
  </w:style>
  <w:style w:type="paragraph" w:styleId="32">
    <w:name w:val="List 5"/>
    <w:basedOn w:val="0"/>
    <w:next w:val="32"/>
    <w:link w:val="0"/>
    <w:uiPriority w:val="0"/>
    <w:pPr>
      <w:ind w:left="100" w:leftChars="800" w:hanging="200" w:hangingChars="200"/>
    </w:pPr>
  </w:style>
  <w:style w:type="paragraph" w:styleId="33">
    <w:name w:val="table of authorities"/>
    <w:basedOn w:val="0"/>
    <w:next w:val="0"/>
    <w:link w:val="0"/>
    <w:uiPriority w:val="0"/>
    <w:semiHidden/>
    <w:pPr>
      <w:ind w:left="210" w:hanging="210" w:hangingChars="100"/>
    </w:pPr>
  </w:style>
  <w:style w:type="paragraph" w:styleId="34">
    <w:name w:val="toa heading"/>
    <w:basedOn w:val="0"/>
    <w:next w:val="0"/>
    <w:link w:val="0"/>
    <w:uiPriority w:val="0"/>
    <w:semiHidden/>
    <w:pPr>
      <w:spacing w:before="180" w:beforeLines="0" w:beforeAutospacing="0"/>
    </w:pPr>
    <w:rPr>
      <w:rFonts w:ascii="Arial" w:hAnsi="Arial"/>
      <w:sz w:val="24"/>
    </w:rPr>
  </w:style>
  <w:style w:type="paragraph" w:styleId="35">
    <w:name w:val="List Bullet"/>
    <w:basedOn w:val="0"/>
    <w:next w:val="35"/>
    <w:link w:val="0"/>
    <w:uiPriority w:val="0"/>
    <w:pPr>
      <w:numPr>
        <w:numId w:val="1"/>
      </w:numPr>
    </w:pPr>
  </w:style>
  <w:style w:type="paragraph" w:styleId="36">
    <w:name w:val="List Bullet 2"/>
    <w:basedOn w:val="0"/>
    <w:next w:val="36"/>
    <w:link w:val="0"/>
    <w:uiPriority w:val="0"/>
    <w:pPr>
      <w:numPr>
        <w:numId w:val="2"/>
      </w:numPr>
    </w:pPr>
  </w:style>
  <w:style w:type="paragraph" w:styleId="37">
    <w:name w:val="List Bullet 3"/>
    <w:basedOn w:val="0"/>
    <w:next w:val="37"/>
    <w:link w:val="0"/>
    <w:uiPriority w:val="0"/>
    <w:pPr>
      <w:numPr>
        <w:numId w:val="3"/>
      </w:numPr>
    </w:pPr>
  </w:style>
  <w:style w:type="paragraph" w:styleId="38">
    <w:name w:val="List Bullet 4"/>
    <w:basedOn w:val="0"/>
    <w:next w:val="38"/>
    <w:link w:val="0"/>
    <w:uiPriority w:val="0"/>
    <w:pPr>
      <w:numPr>
        <w:numId w:val="4"/>
      </w:numPr>
    </w:pPr>
  </w:style>
  <w:style w:type="paragraph" w:styleId="39">
    <w:name w:val="List Bullet 5"/>
    <w:basedOn w:val="0"/>
    <w:next w:val="39"/>
    <w:link w:val="0"/>
    <w:uiPriority w:val="0"/>
    <w:pPr>
      <w:numPr>
        <w:numId w:val="5"/>
      </w:numPr>
    </w:pPr>
  </w:style>
  <w:style w:type="paragraph" w:styleId="40">
    <w:name w:val="List Continue"/>
    <w:basedOn w:val="0"/>
    <w:next w:val="40"/>
    <w:link w:val="0"/>
    <w:uiPriority w:val="0"/>
    <w:pPr>
      <w:spacing w:after="180" w:afterLines="0" w:afterAutospacing="0"/>
      <w:ind w:left="425" w:leftChars="200"/>
    </w:pPr>
  </w:style>
  <w:style w:type="paragraph" w:styleId="41">
    <w:name w:val="List Continue 2"/>
    <w:basedOn w:val="0"/>
    <w:next w:val="41"/>
    <w:link w:val="0"/>
    <w:uiPriority w:val="0"/>
    <w:pPr>
      <w:spacing w:after="180" w:afterLines="0" w:afterAutospacing="0"/>
      <w:ind w:left="850" w:leftChars="400"/>
    </w:pPr>
  </w:style>
  <w:style w:type="paragraph" w:styleId="42">
    <w:name w:val="List Continue 3"/>
    <w:basedOn w:val="0"/>
    <w:next w:val="42"/>
    <w:link w:val="0"/>
    <w:uiPriority w:val="0"/>
    <w:pPr>
      <w:spacing w:after="180" w:afterLines="0" w:afterAutospacing="0"/>
      <w:ind w:left="1275" w:leftChars="600"/>
    </w:pPr>
  </w:style>
  <w:style w:type="paragraph" w:styleId="43">
    <w:name w:val="List Continue 4"/>
    <w:basedOn w:val="0"/>
    <w:next w:val="43"/>
    <w:link w:val="0"/>
    <w:uiPriority w:val="0"/>
    <w:pPr>
      <w:spacing w:after="180" w:afterLines="0" w:afterAutospacing="0"/>
      <w:ind w:left="1700" w:leftChars="800"/>
    </w:pPr>
  </w:style>
  <w:style w:type="paragraph" w:styleId="44">
    <w:name w:val="List Continue 5"/>
    <w:basedOn w:val="0"/>
    <w:next w:val="44"/>
    <w:link w:val="0"/>
    <w:uiPriority w:val="0"/>
    <w:pPr>
      <w:spacing w:after="180" w:afterLines="0" w:afterAutospacing="0"/>
      <w:ind w:left="2125" w:leftChars="1000"/>
    </w:pPr>
  </w:style>
  <w:style w:type="paragraph" w:styleId="45">
    <w:name w:val="Note Heading"/>
    <w:basedOn w:val="0"/>
    <w:next w:val="0"/>
    <w:link w:val="0"/>
    <w:uiPriority w:val="0"/>
    <w:pPr>
      <w:jc w:val="center"/>
    </w:pPr>
  </w:style>
  <w:style w:type="paragraph" w:styleId="46">
    <w:name w:val="footnote text"/>
    <w:basedOn w:val="0"/>
    <w:next w:val="46"/>
    <w:link w:val="0"/>
    <w:uiPriority w:val="0"/>
    <w:semiHidden/>
    <w:pPr>
      <w:snapToGrid w:val="0"/>
      <w:jc w:val="left"/>
    </w:pPr>
  </w:style>
  <w:style w:type="paragraph" w:styleId="47">
    <w:name w:val="Closing"/>
    <w:basedOn w:val="0"/>
    <w:next w:val="47"/>
    <w:link w:val="0"/>
    <w:uiPriority w:val="0"/>
    <w:pPr>
      <w:jc w:val="right"/>
    </w:pPr>
  </w:style>
  <w:style w:type="paragraph" w:styleId="48">
    <w:name w:val="Document Map"/>
    <w:basedOn w:val="0"/>
    <w:next w:val="48"/>
    <w:link w:val="0"/>
    <w:uiPriority w:val="0"/>
    <w:semiHidden/>
    <w:pPr>
      <w:shd w:val="clear" w:color="auto" w:fill="000080"/>
    </w:pPr>
    <w:rPr>
      <w:rFonts w:ascii="Arial" w:hAnsi="Arial"/>
    </w:rPr>
  </w:style>
  <w:style w:type="paragraph" w:styleId="49">
    <w:name w:val="envelope return"/>
    <w:basedOn w:val="0"/>
    <w:next w:val="49"/>
    <w:link w:val="0"/>
    <w:uiPriority w:val="0"/>
    <w:pPr>
      <w:snapToGrid w:val="0"/>
    </w:pPr>
    <w:rPr>
      <w:rFonts w:ascii="Arial" w:hAnsi="Arial"/>
    </w:rPr>
  </w:style>
  <w:style w:type="paragraph" w:styleId="50">
    <w:name w:val="index 1"/>
    <w:basedOn w:val="0"/>
    <w:next w:val="0"/>
    <w:link w:val="0"/>
    <w:uiPriority w:val="0"/>
    <w:pPr>
      <w:ind w:left="210" w:hanging="210" w:hangingChars="100"/>
    </w:pPr>
  </w:style>
  <w:style w:type="paragraph" w:styleId="51">
    <w:name w:val="index 2"/>
    <w:basedOn w:val="0"/>
    <w:next w:val="0"/>
    <w:link w:val="0"/>
    <w:uiPriority w:val="0"/>
    <w:pPr>
      <w:ind w:left="100" w:leftChars="100" w:hanging="210" w:hangingChars="100"/>
    </w:pPr>
  </w:style>
  <w:style w:type="paragraph" w:styleId="52">
    <w:name w:val="index 3"/>
    <w:basedOn w:val="0"/>
    <w:next w:val="0"/>
    <w:link w:val="0"/>
    <w:uiPriority w:val="0"/>
    <w:pPr>
      <w:ind w:left="200" w:leftChars="200" w:hanging="210" w:hangingChars="100"/>
    </w:pPr>
  </w:style>
  <w:style w:type="paragraph" w:styleId="53">
    <w:name w:val="index 4"/>
    <w:basedOn w:val="0"/>
    <w:next w:val="0"/>
    <w:link w:val="0"/>
    <w:uiPriority w:val="0"/>
    <w:pPr>
      <w:ind w:left="300" w:leftChars="300" w:hanging="210" w:hangingChars="100"/>
    </w:pPr>
  </w:style>
  <w:style w:type="paragraph" w:styleId="54">
    <w:name w:val="index 5"/>
    <w:basedOn w:val="0"/>
    <w:next w:val="0"/>
    <w:link w:val="0"/>
    <w:uiPriority w:val="0"/>
    <w:pPr>
      <w:ind w:left="400" w:leftChars="400" w:hanging="210" w:hangingChars="100"/>
    </w:pPr>
  </w:style>
  <w:style w:type="paragraph" w:styleId="55">
    <w:name w:val="index 6"/>
    <w:basedOn w:val="0"/>
    <w:next w:val="0"/>
    <w:link w:val="0"/>
    <w:uiPriority w:val="0"/>
    <w:pPr>
      <w:ind w:left="500" w:leftChars="500" w:hanging="210" w:hangingChars="100"/>
    </w:pPr>
  </w:style>
  <w:style w:type="paragraph" w:styleId="56">
    <w:name w:val="index 7"/>
    <w:basedOn w:val="0"/>
    <w:next w:val="0"/>
    <w:link w:val="0"/>
    <w:uiPriority w:val="0"/>
    <w:pPr>
      <w:ind w:left="600" w:leftChars="600" w:hanging="210" w:hangingChars="100"/>
    </w:pPr>
  </w:style>
  <w:style w:type="paragraph" w:styleId="57">
    <w:name w:val="index 8"/>
    <w:basedOn w:val="0"/>
    <w:next w:val="0"/>
    <w:link w:val="0"/>
    <w:uiPriority w:val="0"/>
    <w:pPr>
      <w:ind w:left="700" w:leftChars="700" w:hanging="210" w:hangingChars="100"/>
    </w:pPr>
  </w:style>
  <w:style w:type="paragraph" w:styleId="58">
    <w:name w:val="index 9"/>
    <w:basedOn w:val="0"/>
    <w:next w:val="0"/>
    <w:link w:val="0"/>
    <w:uiPriority w:val="0"/>
    <w:pPr>
      <w:ind w:left="800" w:leftChars="800" w:hanging="210" w:hangingChars="100"/>
    </w:pPr>
  </w:style>
  <w:style w:type="paragraph" w:styleId="59">
    <w:name w:val="index heading"/>
    <w:basedOn w:val="0"/>
    <w:next w:val="50"/>
    <w:link w:val="0"/>
    <w:uiPriority w:val="0"/>
    <w:rPr>
      <w:rFonts w:ascii="Arial" w:hAnsi="Arial"/>
      <w:b w:val="1"/>
    </w:rPr>
  </w:style>
  <w:style w:type="paragraph" w:styleId="60">
    <w:name w:val="Signature"/>
    <w:basedOn w:val="0"/>
    <w:next w:val="60"/>
    <w:link w:val="0"/>
    <w:uiPriority w:val="0"/>
    <w:pPr>
      <w:jc w:val="right"/>
    </w:pPr>
  </w:style>
  <w:style w:type="paragraph" w:styleId="61">
    <w:name w:val="Plain Text"/>
    <w:basedOn w:val="0"/>
    <w:next w:val="61"/>
    <w:link w:val="0"/>
    <w:uiPriority w:val="0"/>
    <w:rPr>
      <w:rFonts w:ascii="ＭＳ 明朝" w:hAnsi="ＭＳ 明朝" w:eastAsia="ＭＳ 明朝"/>
    </w:rPr>
  </w:style>
  <w:style w:type="paragraph" w:styleId="62">
    <w:name w:val="caption"/>
    <w:basedOn w:val="0"/>
    <w:next w:val="0"/>
    <w:link w:val="0"/>
    <w:uiPriority w:val="0"/>
    <w:semiHidden/>
    <w:qFormat/>
    <w:pPr>
      <w:spacing w:before="120" w:beforeLines="0" w:beforeAutospacing="0" w:after="240" w:afterLines="0" w:afterAutospacing="0"/>
    </w:pPr>
    <w:rPr>
      <w:b w:val="1"/>
      <w:sz w:val="20"/>
    </w:rPr>
  </w:style>
  <w:style w:type="paragraph" w:styleId="63">
    <w:name w:val="table of figures"/>
    <w:basedOn w:val="0"/>
    <w:next w:val="0"/>
    <w:link w:val="0"/>
    <w:uiPriority w:val="0"/>
    <w:semiHidden/>
    <w:pPr>
      <w:ind w:left="850" w:leftChars="200" w:hanging="425" w:hangingChars="200"/>
    </w:pPr>
  </w:style>
  <w:style w:type="paragraph" w:styleId="64">
    <w:name w:val="List Number"/>
    <w:basedOn w:val="0"/>
    <w:next w:val="64"/>
    <w:link w:val="0"/>
    <w:uiPriority w:val="0"/>
    <w:pPr>
      <w:numPr>
        <w:numId w:val="6"/>
      </w:numPr>
    </w:pPr>
  </w:style>
  <w:style w:type="paragraph" w:styleId="65">
    <w:name w:val="List Number 2"/>
    <w:basedOn w:val="0"/>
    <w:next w:val="65"/>
    <w:link w:val="0"/>
    <w:uiPriority w:val="0"/>
    <w:pPr>
      <w:numPr>
        <w:numId w:val="7"/>
      </w:numPr>
    </w:pPr>
  </w:style>
  <w:style w:type="paragraph" w:styleId="66">
    <w:name w:val="List Number 3"/>
    <w:basedOn w:val="0"/>
    <w:next w:val="66"/>
    <w:link w:val="0"/>
    <w:uiPriority w:val="0"/>
    <w:pPr>
      <w:numPr>
        <w:numId w:val="8"/>
      </w:numPr>
    </w:pPr>
  </w:style>
  <w:style w:type="paragraph" w:styleId="67">
    <w:name w:val="List Number 4"/>
    <w:basedOn w:val="0"/>
    <w:next w:val="67"/>
    <w:link w:val="0"/>
    <w:uiPriority w:val="0"/>
    <w:pPr>
      <w:numPr>
        <w:numId w:val="9"/>
      </w:numPr>
    </w:pPr>
  </w:style>
  <w:style w:type="paragraph" w:styleId="68">
    <w:name w:val="List Number 5"/>
    <w:basedOn w:val="0"/>
    <w:next w:val="68"/>
    <w:link w:val="0"/>
    <w:uiPriority w:val="0"/>
    <w:pPr>
      <w:numPr>
        <w:numId w:val="10"/>
      </w:numPr>
    </w:pPr>
  </w:style>
  <w:style w:type="paragraph" w:styleId="69">
    <w:name w:val="E-mail Signature"/>
    <w:basedOn w:val="0"/>
    <w:next w:val="69"/>
    <w:link w:val="0"/>
    <w:uiPriority w:val="0"/>
  </w:style>
  <w:style w:type="paragraph" w:styleId="70">
    <w:name w:val="Date"/>
    <w:basedOn w:val="0"/>
    <w:next w:val="0"/>
    <w:link w:val="0"/>
    <w:uiPriority w:val="0"/>
  </w:style>
  <w:style w:type="paragraph" w:styleId="71">
    <w:name w:val="Normal (Web)"/>
    <w:basedOn w:val="0"/>
    <w:next w:val="71"/>
    <w:link w:val="0"/>
    <w:uiPriority w:val="0"/>
    <w:rPr>
      <w:rFonts w:ascii="Times New Roman" w:hAnsi="Times New Roman"/>
      <w:sz w:val="24"/>
    </w:rPr>
  </w:style>
  <w:style w:type="paragraph" w:styleId="72">
    <w:name w:val="Normal Indent"/>
    <w:basedOn w:val="0"/>
    <w:next w:val="72"/>
    <w:link w:val="0"/>
    <w:uiPriority w:val="0"/>
    <w:pPr>
      <w:ind w:left="840" w:leftChars="400"/>
    </w:pPr>
  </w:style>
  <w:style w:type="paragraph" w:styleId="73">
    <w:name w:val="Title"/>
    <w:basedOn w:val="0"/>
    <w:next w:val="73"/>
    <w:link w:val="0"/>
    <w:uiPriority w:val="0"/>
    <w:qFormat/>
    <w:pPr>
      <w:spacing w:before="240" w:beforeLines="0" w:beforeAutospacing="0" w:after="120" w:afterLines="0" w:afterAutospacing="0"/>
      <w:jc w:val="center"/>
      <w:outlineLvl w:val="0"/>
    </w:pPr>
    <w:rPr>
      <w:rFonts w:ascii="Arial" w:hAnsi="Arial"/>
      <w:sz w:val="32"/>
    </w:rPr>
  </w:style>
  <w:style w:type="paragraph" w:styleId="74">
    <w:name w:val="Subtitle"/>
    <w:basedOn w:val="0"/>
    <w:next w:val="74"/>
    <w:link w:val="0"/>
    <w:uiPriority w:val="0"/>
    <w:qFormat/>
    <w:pPr>
      <w:jc w:val="center"/>
      <w:outlineLvl w:val="1"/>
    </w:pPr>
    <w:rPr>
      <w:rFonts w:ascii="Arial" w:hAnsi="Arial"/>
      <w:sz w:val="24"/>
    </w:rPr>
  </w:style>
  <w:style w:type="paragraph" w:styleId="75">
    <w:name w:val="endnote text"/>
    <w:basedOn w:val="0"/>
    <w:next w:val="75"/>
    <w:link w:val="0"/>
    <w:uiPriority w:val="0"/>
    <w:semiHidden/>
    <w:pPr>
      <w:snapToGrid w:val="0"/>
      <w:jc w:val="left"/>
    </w:pPr>
  </w:style>
  <w:style w:type="paragraph" w:styleId="76">
    <w:name w:val="Body Text"/>
    <w:basedOn w:val="0"/>
    <w:next w:val="76"/>
    <w:link w:val="0"/>
    <w:uiPriority w:val="0"/>
  </w:style>
  <w:style w:type="paragraph" w:styleId="77">
    <w:name w:val="Body Text 2"/>
    <w:basedOn w:val="0"/>
    <w:next w:val="77"/>
    <w:link w:val="0"/>
    <w:uiPriority w:val="0"/>
    <w:pPr>
      <w:spacing w:line="480" w:lineRule="auto"/>
    </w:pPr>
  </w:style>
  <w:style w:type="paragraph" w:styleId="78">
    <w:name w:val="Body Text 3"/>
    <w:basedOn w:val="0"/>
    <w:next w:val="78"/>
    <w:link w:val="0"/>
    <w:uiPriority w:val="0"/>
    <w:rPr>
      <w:sz w:val="16"/>
    </w:rPr>
  </w:style>
  <w:style w:type="paragraph" w:styleId="79">
    <w:name w:val="Body Text Indent"/>
    <w:basedOn w:val="0"/>
    <w:next w:val="79"/>
    <w:link w:val="0"/>
    <w:uiPriority w:val="0"/>
    <w:pPr>
      <w:ind w:left="851" w:leftChars="400"/>
    </w:pPr>
  </w:style>
  <w:style w:type="paragraph" w:styleId="80">
    <w:name w:val="Body Text Indent 2"/>
    <w:basedOn w:val="0"/>
    <w:next w:val="80"/>
    <w:link w:val="0"/>
    <w:uiPriority w:val="0"/>
    <w:pPr>
      <w:spacing w:line="480" w:lineRule="auto"/>
      <w:ind w:left="851" w:leftChars="400"/>
    </w:pPr>
  </w:style>
  <w:style w:type="paragraph" w:styleId="81">
    <w:name w:val="Body Text Indent 3"/>
    <w:basedOn w:val="0"/>
    <w:next w:val="81"/>
    <w:link w:val="0"/>
    <w:uiPriority w:val="0"/>
    <w:pPr>
      <w:ind w:left="851" w:leftChars="400"/>
    </w:pPr>
    <w:rPr>
      <w:sz w:val="16"/>
    </w:rPr>
  </w:style>
  <w:style w:type="paragraph" w:styleId="82">
    <w:name w:val="Body Text First Indent"/>
    <w:basedOn w:val="76"/>
    <w:next w:val="82"/>
    <w:link w:val="0"/>
    <w:uiPriority w:val="0"/>
    <w:pPr>
      <w:ind w:firstLine="210" w:firstLineChars="100"/>
    </w:pPr>
  </w:style>
  <w:style w:type="paragraph" w:styleId="83">
    <w:name w:val="Body Text First Indent 2"/>
    <w:basedOn w:val="79"/>
    <w:next w:val="83"/>
    <w:link w:val="0"/>
    <w:uiPriority w:val="0"/>
    <w:pPr>
      <w:ind w:firstLine="210" w:firstLineChars="100"/>
    </w:pPr>
  </w:style>
  <w:style w:type="paragraph" w:styleId="84">
    <w:name w:val="toc 1"/>
    <w:basedOn w:val="0"/>
    <w:next w:val="0"/>
    <w:link w:val="0"/>
    <w:uiPriority w:val="0"/>
  </w:style>
  <w:style w:type="paragraph" w:styleId="85">
    <w:name w:val="toc 2"/>
    <w:basedOn w:val="0"/>
    <w:next w:val="0"/>
    <w:link w:val="0"/>
    <w:uiPriority w:val="0"/>
    <w:pPr>
      <w:ind w:left="210" w:leftChars="100"/>
    </w:pPr>
  </w:style>
  <w:style w:type="paragraph" w:styleId="86">
    <w:name w:val="toc 3"/>
    <w:basedOn w:val="0"/>
    <w:next w:val="0"/>
    <w:link w:val="0"/>
    <w:uiPriority w:val="0"/>
    <w:pPr>
      <w:ind w:left="420" w:leftChars="200"/>
    </w:pPr>
  </w:style>
  <w:style w:type="paragraph" w:styleId="87">
    <w:name w:val="toc 4"/>
    <w:basedOn w:val="0"/>
    <w:next w:val="0"/>
    <w:link w:val="0"/>
    <w:uiPriority w:val="0"/>
    <w:pPr>
      <w:ind w:left="630" w:leftChars="300"/>
    </w:pPr>
  </w:style>
  <w:style w:type="paragraph" w:styleId="88">
    <w:name w:val="toc 5"/>
    <w:basedOn w:val="0"/>
    <w:next w:val="0"/>
    <w:link w:val="0"/>
    <w:uiPriority w:val="0"/>
    <w:pPr>
      <w:ind w:left="840" w:leftChars="400"/>
    </w:pPr>
  </w:style>
  <w:style w:type="paragraph" w:styleId="89">
    <w:name w:val="toc 6"/>
    <w:basedOn w:val="0"/>
    <w:next w:val="0"/>
    <w:link w:val="0"/>
    <w:uiPriority w:val="0"/>
    <w:pPr>
      <w:ind w:left="1050" w:leftChars="500"/>
    </w:pPr>
  </w:style>
  <w:style w:type="paragraph" w:styleId="90">
    <w:name w:val="toc 7"/>
    <w:basedOn w:val="0"/>
    <w:next w:val="0"/>
    <w:link w:val="0"/>
    <w:uiPriority w:val="0"/>
    <w:pPr>
      <w:ind w:left="1260" w:leftChars="600"/>
    </w:pPr>
  </w:style>
  <w:style w:type="paragraph" w:styleId="91">
    <w:name w:val="toc 8"/>
    <w:basedOn w:val="0"/>
    <w:next w:val="0"/>
    <w:link w:val="0"/>
    <w:uiPriority w:val="0"/>
    <w:pPr>
      <w:ind w:left="1470" w:leftChars="700"/>
    </w:pPr>
  </w:style>
  <w:style w:type="paragraph" w:styleId="92">
    <w:name w:val="toc 9"/>
    <w:basedOn w:val="0"/>
    <w:next w:val="0"/>
    <w:link w:val="0"/>
    <w:uiPriority w:val="0"/>
    <w:pPr>
      <w:ind w:left="1680" w:leftChars="800"/>
    </w:pPr>
  </w:style>
  <w:style w:type="character" w:styleId="93">
    <w:name w:val="footnote reference"/>
    <w:basedOn w:val="10"/>
    <w:next w:val="93"/>
    <w:link w:val="0"/>
    <w:uiPriority w:val="0"/>
    <w:semiHidden/>
    <w:rPr>
      <w:vertAlign w:val="superscript"/>
    </w:rPr>
  </w:style>
  <w:style w:type="character" w:styleId="94">
    <w:name w:val="endnote reference"/>
    <w:basedOn w:val="10"/>
    <w:next w:val="94"/>
    <w:link w:val="0"/>
    <w:uiPriority w:val="0"/>
    <w:semiHidden/>
    <w:rPr>
      <w:vertAlign w:val="superscript"/>
    </w:rPr>
  </w:style>
  <w:style w:type="character" w:styleId="95" w:customStyle="1">
    <w:name w:val="見出し 1 (文字)"/>
    <w:next w:val="95"/>
    <w:link w:val="1"/>
    <w:uiPriority w:val="0"/>
    <w:rPr>
      <w:rFonts w:ascii="Arial" w:hAnsi="Arial" w:eastAsia="ＭＳ ゴシック"/>
      <w:kern w:val="2"/>
      <w:sz w:val="24"/>
    </w:rPr>
  </w:style>
  <w:style w:type="paragraph" w:styleId="96" w:customStyle="1">
    <w:name w:val="スタイル ＭＳ ゴシック 14 pt 太字 中央揃え"/>
    <w:basedOn w:val="1"/>
    <w:next w:val="96"/>
    <w:link w:val="0"/>
    <w:uiPriority w:val="0"/>
    <w:pPr>
      <w:jc w:val="center"/>
    </w:pPr>
    <w:rPr>
      <w:rFonts w:ascii="ＭＳ ゴシック" w:hAnsi="ＭＳ ゴシック"/>
      <w:b w:val="1"/>
      <w:kern w:val="0"/>
      <w:sz w:val="28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footer" Target="footer4.xml" /><Relationship Id="rId16" Type="http://schemas.openxmlformats.org/officeDocument/2006/relationships/footer" Target="footer5.xml" /><Relationship Id="rId17" Type="http://schemas.openxmlformats.org/officeDocument/2006/relationships/footer" Target="footer6.xml" /><Relationship Id="rId18" Type="http://schemas.openxmlformats.org/officeDocument/2006/relationships/header" Target="header7.xml" /><Relationship Id="rId19" Type="http://schemas.openxmlformats.org/officeDocument/2006/relationships/header" Target="header8.xml" /><Relationship Id="rId20" Type="http://schemas.openxmlformats.org/officeDocument/2006/relationships/header" Target="header9.xml" /><Relationship Id="rId21" Type="http://schemas.openxmlformats.org/officeDocument/2006/relationships/footer" Target="footer7.xml" /><Relationship Id="rId22" Type="http://schemas.openxmlformats.org/officeDocument/2006/relationships/footer" Target="footer8.xml" /><Relationship Id="rId23" Type="http://schemas.openxmlformats.org/officeDocument/2006/relationships/footer" Target="footer9.xml" /><Relationship Id="rId24" Type="http://schemas.openxmlformats.org/officeDocument/2006/relationships/header" Target="header10.xml" /><Relationship Id="rId25" Type="http://schemas.openxmlformats.org/officeDocument/2006/relationships/footer" Target="footer10.xml" /><Relationship Id="rId26" Type="http://schemas.openxmlformats.org/officeDocument/2006/relationships/image" Target="media/image1.png" /><Relationship Id="rId27" Type="http://schemas.openxmlformats.org/officeDocument/2006/relationships/image" Target="media/image2.png" /><Relationship Id="rId28" Type="http://schemas.openxmlformats.org/officeDocument/2006/relationships/image" Target="media/image3.png" /><Relationship Id="rId29" Type="http://schemas.openxmlformats.org/officeDocument/2006/relationships/image" Target="media/image4.png" /><Relationship Id="rId30" Type="http://schemas.openxmlformats.org/officeDocument/2006/relationships/image" Target="media/image5.png" /><Relationship Id="rId31" Type="http://schemas.openxmlformats.org/officeDocument/2006/relationships/image" Target="media/image6.png" /><Relationship Id="rId32" Type="http://schemas.openxmlformats.org/officeDocument/2006/relationships/header" Target="header11.xml" /><Relationship Id="rId33" Type="http://schemas.openxmlformats.org/officeDocument/2006/relationships/header" Target="header12.xml" /><Relationship Id="rId34" Type="http://schemas.openxmlformats.org/officeDocument/2006/relationships/header" Target="header13.xml" /><Relationship Id="rId35" Type="http://schemas.openxmlformats.org/officeDocument/2006/relationships/footer" Target="footer11.xml" /><Relationship Id="rId36" Type="http://schemas.openxmlformats.org/officeDocument/2006/relationships/footer" Target="footer12.xml" /><Relationship Id="rId37" Type="http://schemas.openxmlformats.org/officeDocument/2006/relationships/footer" Target="footer13.xml" /><Relationship Id="rId38" Type="http://schemas.openxmlformats.org/officeDocument/2006/relationships/header" Target="header14.xml" /><Relationship Id="rId39" Type="http://schemas.openxmlformats.org/officeDocument/2006/relationships/footer" Target="footer14.xml" /><Relationship Id="rId40" Type="http://schemas.openxmlformats.org/officeDocument/2006/relationships/image" Target="media/image7.png" /><Relationship Id="rId41" Type="http://schemas.openxmlformats.org/officeDocument/2006/relationships/image" Target="media/image8.png" /><Relationship Id="rId42" Type="http://schemas.openxmlformats.org/officeDocument/2006/relationships/image" Target="media/image9.png" /><Relationship Id="rId43" Type="http://schemas.openxmlformats.org/officeDocument/2006/relationships/image" Target="media/image10.png" /><Relationship Id="rId44" Type="http://schemas.openxmlformats.org/officeDocument/2006/relationships/image" Target="media/image11.png" /><Relationship Id="rId45" Type="http://schemas.openxmlformats.org/officeDocument/2006/relationships/image" Target="media/image12.png" /><Relationship Id="rId46" Type="http://schemas.openxmlformats.org/officeDocument/2006/relationships/image" Target="media/image13.png" /><Relationship Id="rId47" Type="http://schemas.openxmlformats.org/officeDocument/2006/relationships/header" Target="header15.xml" /><Relationship Id="rId48" Type="http://schemas.openxmlformats.org/officeDocument/2006/relationships/header" Target="header16.xml" /><Relationship Id="rId49" Type="http://schemas.openxmlformats.org/officeDocument/2006/relationships/header" Target="header17.xml" /><Relationship Id="rId50" Type="http://schemas.openxmlformats.org/officeDocument/2006/relationships/footer" Target="footer15.xml" /><Relationship Id="rId51" Type="http://schemas.openxmlformats.org/officeDocument/2006/relationships/footer" Target="footer16.xml" /><Relationship Id="rId52" Type="http://schemas.openxmlformats.org/officeDocument/2006/relationships/footer" Target="footer17.xml" /><Relationship Id="rId53" Type="http://schemas.openxmlformats.org/officeDocument/2006/relationships/header" Target="header18.xml" /><Relationship Id="rId54" Type="http://schemas.openxmlformats.org/officeDocument/2006/relationships/footer" Target="footer18.xml" /><Relationship Id="rId55" Type="http://schemas.openxmlformats.org/officeDocument/2006/relationships/image" Target="media/image14.png" /><Relationship Id="rId56" Type="http://schemas.openxmlformats.org/officeDocument/2006/relationships/image" Target="media/image15.png" /><Relationship Id="rId57" Type="http://schemas.openxmlformats.org/officeDocument/2006/relationships/image" Target="media/image16.png" /><Relationship Id="rId58" Type="http://schemas.openxmlformats.org/officeDocument/2006/relationships/image" Target="media/image17.png" /><Relationship Id="rId59" Type="http://schemas.openxmlformats.org/officeDocument/2006/relationships/image" Target="media/image18.png" /><Relationship Id="rId60" Type="http://schemas.openxmlformats.org/officeDocument/2006/relationships/image" Target="media/image19.png" /><Relationship Id="rId61" Type="http://schemas.openxmlformats.org/officeDocument/2006/relationships/image" Target="media/image20.png" /><Relationship Id="rId62" Type="http://schemas.openxmlformats.org/officeDocument/2006/relationships/footer" Target="footer19.xml" /><Relationship Id="rId63" Type="http://schemas.openxmlformats.org/officeDocument/2006/relationships/header" Target="header19.xml" /><Relationship Id="rId64" Type="http://schemas.openxmlformats.org/officeDocument/2006/relationships/footer" Target="footer20.xml" /><Relationship Id="rId65" Type="http://schemas.openxmlformats.org/officeDocument/2006/relationships/image" Target="media/image21.png" /><Relationship Id="rId66" Type="http://schemas.openxmlformats.org/officeDocument/2006/relationships/image" Target="media/image22.png" /><Relationship Id="rId67" Type="http://schemas.openxmlformats.org/officeDocument/2006/relationships/image" Target="media/image23.png" /><Relationship Id="rId68" Type="http://schemas.openxmlformats.org/officeDocument/2006/relationships/image" Target="media/image24.png" /><Relationship Id="rId69" Type="http://schemas.openxmlformats.org/officeDocument/2006/relationships/image" Target="media/image25.png" /><Relationship Id="rId70" Type="http://schemas.openxmlformats.org/officeDocument/2006/relationships/image" Target="media/image26.png" /><Relationship Id="rId71" Type="http://schemas.openxmlformats.org/officeDocument/2006/relationships/image" Target="media/image27.png" /><Relationship Id="rId72" Type="http://schemas.openxmlformats.org/officeDocument/2006/relationships/footer" Target="footer21.xml" /><Relationship Id="rId73" Type="http://schemas.openxmlformats.org/officeDocument/2006/relationships/header" Target="header20.xml" /><Relationship Id="rId74" Type="http://schemas.openxmlformats.org/officeDocument/2006/relationships/footer" Target="footer22.xml" /><Relationship Id="rId75" Type="http://schemas.openxmlformats.org/officeDocument/2006/relationships/image" Target="media/image28.png" /><Relationship Id="rId76" Type="http://schemas.openxmlformats.org/officeDocument/2006/relationships/image" Target="media/image29.png" /><Relationship Id="rId77" Type="http://schemas.openxmlformats.org/officeDocument/2006/relationships/image" Target="media/image30.png" /><Relationship Id="rId78" Type="http://schemas.openxmlformats.org/officeDocument/2006/relationships/image" Target="media/image31.png" /><Relationship Id="rId79" Type="http://schemas.openxmlformats.org/officeDocument/2006/relationships/image" Target="media/image32.png" /><Relationship Id="rId80" Type="http://schemas.openxmlformats.org/officeDocument/2006/relationships/image" Target="media/image33.png" /><Relationship Id="rId81" Type="http://schemas.openxmlformats.org/officeDocument/2006/relationships/image" Target="media/image34.png" /><Relationship Id="rId82" Type="http://schemas.openxmlformats.org/officeDocument/2006/relationships/footer" Target="footer23.xml" /><Relationship Id="rId83" Type="http://schemas.openxmlformats.org/officeDocument/2006/relationships/header" Target="header21.xml" /><Relationship Id="rId84" Type="http://schemas.openxmlformats.org/officeDocument/2006/relationships/footer" Target="footer24.xml" /><Relationship Id="rId85" Type="http://schemas.openxmlformats.org/officeDocument/2006/relationships/image" Target="media/image35.png" /><Relationship Id="rId86" Type="http://schemas.openxmlformats.org/officeDocument/2006/relationships/image" Target="media/image36.png" /><Relationship Id="rId87" Type="http://schemas.openxmlformats.org/officeDocument/2006/relationships/image" Target="media/image37.png" /><Relationship Id="rId88" Type="http://schemas.openxmlformats.org/officeDocument/2006/relationships/image" Target="media/image38.png" /><Relationship Id="rId89" Type="http://schemas.openxmlformats.org/officeDocument/2006/relationships/image" Target="media/image39.png" /><Relationship Id="rId90" Type="http://schemas.openxmlformats.org/officeDocument/2006/relationships/image" Target="media/image40.png" /><Relationship Id="rId91" Type="http://schemas.openxmlformats.org/officeDocument/2006/relationships/header" Target="header22.xml" /><Relationship Id="rId92" Type="http://schemas.openxmlformats.org/officeDocument/2006/relationships/header" Target="header23.xml" /><Relationship Id="rId93" Type="http://schemas.openxmlformats.org/officeDocument/2006/relationships/header" Target="header24.xml" /><Relationship Id="rId94" Type="http://schemas.openxmlformats.org/officeDocument/2006/relationships/footer" Target="footer25.xml" /><Relationship Id="rId95" Type="http://schemas.openxmlformats.org/officeDocument/2006/relationships/footer" Target="footer26.xml" /><Relationship Id="rId96" Type="http://schemas.openxmlformats.org/officeDocument/2006/relationships/footer" Target="footer27.xml" /><Relationship Id="rId97" Type="http://schemas.openxmlformats.org/officeDocument/2006/relationships/header" Target="header25.xml" /><Relationship Id="rId98" Type="http://schemas.openxmlformats.org/officeDocument/2006/relationships/footer" Target="footer28.xml" /><Relationship Id="rId99" Type="http://schemas.openxmlformats.org/officeDocument/2006/relationships/image" Target="media/image41.png" /><Relationship Id="rId100" Type="http://schemas.openxmlformats.org/officeDocument/2006/relationships/image" Target="media/image42.png" /><Relationship Id="rId101" Type="http://schemas.openxmlformats.org/officeDocument/2006/relationships/image" Target="media/image43.png" /><Relationship Id="rId102" Type="http://schemas.openxmlformats.org/officeDocument/2006/relationships/image" Target="media/image44.png" /><Relationship Id="rId103" Type="http://schemas.openxmlformats.org/officeDocument/2006/relationships/image" Target="media/image45.png" /><Relationship Id="rId104" Type="http://schemas.openxmlformats.org/officeDocument/2006/relationships/image" Target="media/image46.png" /><Relationship Id="rId105" Type="http://schemas.openxmlformats.org/officeDocument/2006/relationships/header" Target="header26.xml" /><Relationship Id="rId106" Type="http://schemas.openxmlformats.org/officeDocument/2006/relationships/header" Target="header27.xml" /><Relationship Id="rId107" Type="http://schemas.openxmlformats.org/officeDocument/2006/relationships/header" Target="header28.xml" /><Relationship Id="rId108" Type="http://schemas.openxmlformats.org/officeDocument/2006/relationships/footer" Target="footer29.xml" /><Relationship Id="rId109" Type="http://schemas.openxmlformats.org/officeDocument/2006/relationships/footer" Target="footer30.xml" /><Relationship Id="rId110" Type="http://schemas.openxmlformats.org/officeDocument/2006/relationships/footer" Target="footer31.xml" /><Relationship Id="rId111" Type="http://schemas.openxmlformats.org/officeDocument/2006/relationships/header" Target="header29.xml" /><Relationship Id="rId112" Type="http://schemas.openxmlformats.org/officeDocument/2006/relationships/footer" Target="footer32.xml" /><Relationship Id="rId113" Type="http://schemas.openxmlformats.org/officeDocument/2006/relationships/image" Target="media/image47.png" /><Relationship Id="rId114" Type="http://schemas.openxmlformats.org/officeDocument/2006/relationships/image" Target="media/image48.png" /><Relationship Id="rId115" Type="http://schemas.openxmlformats.org/officeDocument/2006/relationships/image" Target="media/image49.png" /><Relationship Id="rId116" Type="http://schemas.openxmlformats.org/officeDocument/2006/relationships/image" Target="media/image50.png" /><Relationship Id="rId117" Type="http://schemas.openxmlformats.org/officeDocument/2006/relationships/image" Target="media/image51.png" /><Relationship Id="rId118" Type="http://schemas.openxmlformats.org/officeDocument/2006/relationships/image" Target="media/image52.png" /><Relationship Id="rId119" Type="http://schemas.openxmlformats.org/officeDocument/2006/relationships/header" Target="header30.xml" /><Relationship Id="rId120" Type="http://schemas.openxmlformats.org/officeDocument/2006/relationships/footer" Target="footer33.xml" /><Relationship Id="rId121" Type="http://schemas.openxmlformats.org/officeDocument/2006/relationships/header" Target="header31.xml" /><Relationship Id="rId122" Type="http://schemas.openxmlformats.org/officeDocument/2006/relationships/header" Target="header32.xml" /><Relationship Id="rId123" Type="http://schemas.openxmlformats.org/officeDocument/2006/relationships/header" Target="header33.xml" /><Relationship Id="rId124" Type="http://schemas.openxmlformats.org/officeDocument/2006/relationships/footer" Target="footer34.xml" /><Relationship Id="rId125" Type="http://schemas.openxmlformats.org/officeDocument/2006/relationships/footer" Target="footer35.xml" /><Relationship Id="rId126" Type="http://schemas.openxmlformats.org/officeDocument/2006/relationships/footer" Target="footer36.xml" /><Relationship Id="rId127" Type="http://schemas.openxmlformats.org/officeDocument/2006/relationships/image" Target="media/image53.png" /><Relationship Id="rId128" Type="http://schemas.openxmlformats.org/officeDocument/2006/relationships/image" Target="media/image54.png" /><Relationship Id="rId129" Type="http://schemas.openxmlformats.org/officeDocument/2006/relationships/image" Target="media/image55.png" /><Relationship Id="rId130" Type="http://schemas.openxmlformats.org/officeDocument/2006/relationships/image" Target="media/image56.png" /><Relationship Id="rId131" Type="http://schemas.openxmlformats.org/officeDocument/2006/relationships/image" Target="media/image57.png" /><Relationship Id="rId132" Type="http://schemas.openxmlformats.org/officeDocument/2006/relationships/image" Target="media/image58.png" /><Relationship Id="rId13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</TotalTime>
  <Pages>3</Pages>
  <Words>96</Words>
  <Characters>1061</Characters>
  <Application>JUST Note</Application>
  <Lines>63</Lines>
  <Paragraphs>34</Paragraphs>
  <CharactersWithSpaces>1122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Printed>2022-11-01T00:00:00Z</cp:lastPrinted>
  <dcterms:created xsi:type="dcterms:W3CDTF">2023-01-19T04:07:00Z</dcterms:created>
  <dcterms:modified xsi:type="dcterms:W3CDTF">2025-03-18T08:07:02Z</dcterms:modified>
  <cp:revision>1</cp:revision>
</cp:coreProperties>
</file>