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（初めにお読みください）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令和７年１０月　</w:t>
      </w:r>
      <w:r>
        <w:rPr>
          <w:rFonts w:hint="eastAsia" w:ascii="BIZ UD明朝 Medium" w:hAnsi="BIZ UD明朝 Medium" w:eastAsia="BIZ UD明朝 Medium"/>
          <w:spacing w:val="24"/>
          <w:sz w:val="24"/>
          <w:fitText w:val="1680" w:id="1"/>
        </w:rPr>
        <w:t>総務課契約</w:t>
      </w:r>
      <w:r>
        <w:rPr>
          <w:rFonts w:hint="eastAsia" w:ascii="BIZ UD明朝 Medium" w:hAnsi="BIZ UD明朝 Medium" w:eastAsia="BIZ UD明朝 Medium"/>
          <w:sz w:val="24"/>
          <w:fitText w:val="1680" w:id="1"/>
        </w:rPr>
        <w:t>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八女市電子申請及び電子入札システム導入について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八女市では、事業者各位の利便性向上と行政手続きの効率化を目的に、入札参加資格申請と入札会を電子化するため、申請受付システムと電子入札システムを導入します。システム導入により市役所へ出向くことなく、入札参加資格（含む登録内容変更）申請と入札会（含む仕様書の受取り）への参加が可能となり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システム導入に伴い、以下のとおり事業者各位においても準備が必要となりますので、趣旨をご理解の上ご協力を賜りますようお願いいたします。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スケジュールについて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520"/>
        <w:gridCol w:w="2100"/>
        <w:gridCol w:w="5040"/>
      </w:tblGrid>
      <w:tr>
        <w:trPr>
          <w:trHeight w:val="37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摘　要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申請受付システム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電子入札システム</w:t>
            </w:r>
          </w:p>
        </w:tc>
      </w:tr>
      <w:tr>
        <w:trPr>
          <w:trHeight w:val="360" w:hRule="atLeast"/>
        </w:trPr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ポータルサイト開設</w:t>
            </w:r>
          </w:p>
        </w:tc>
        <w:tc>
          <w:tcPr>
            <w:tcW w:w="714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令和７年１０月中旬を予定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ind w:right="-107" w:rightChars="-51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システム稼働開始時期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11/17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（月）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令和８年２月（利用者登録は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11/17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より可）</w:t>
            </w: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令和８・９年度競争入札参加登録申請期間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11/17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（月）から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12/12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（金）まで</w:t>
            </w:r>
          </w:p>
          <w:p>
            <w:pPr>
              <w:pStyle w:val="0"/>
              <w:ind w:right="-107" w:rightChars="-51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以後、変更のみ受付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</w:t>
            </w:r>
          </w:p>
        </w:tc>
      </w:tr>
      <w:tr>
        <w:trPr>
          <w:trHeight w:val="211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電子入札システム</w:t>
            </w:r>
          </w:p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説明会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※システムの説明会を開催します。希望者は参加ください。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日程と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日程は開催場所を変更しています。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10/30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（木）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時～（工事・コンサル業者向け）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A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11/10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（月）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時～（物品・役務業者向け）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11/21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（金）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時～（工事・コンサル業者向け）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A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：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12/3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（水）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14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時～（物品・役務業者向け）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A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日程は、市役所本庁１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F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多目的室１にて、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color w:val="FF000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日程は、おりなす八女１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はちひめホールにて、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color w:val="FF000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日程は、八女文化会館１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</w:rPr>
              <w:t>ホール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にて開催。</w:t>
            </w:r>
          </w:p>
          <w:p>
            <w:pPr>
              <w:pStyle w:val="0"/>
              <w:spacing w:line="320" w:lineRule="exact"/>
              <w:rPr>
                <w:rFonts w:hint="eastAsia" w:ascii="BIZ UD明朝 Medium" w:hAnsi="BIZ UD明朝 Medium" w:eastAsia="BIZ UD明朝 Medium"/>
                <w:color w:val="FF000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開催時間は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1.5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時間程度を予定しています。</w:t>
            </w:r>
          </w:p>
        </w:tc>
      </w:tr>
      <w:tr>
        <w:trPr>
          <w:trHeight w:val="36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5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登録通知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11/17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より随時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</w:t>
            </w:r>
          </w:p>
        </w:tc>
      </w:tr>
      <w:tr>
        <w:trPr>
          <w:trHeight w:val="260" w:hRule="atLeast"/>
        </w:trPr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6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電子入札適用</w:t>
            </w: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</w:t>
            </w:r>
          </w:p>
        </w:tc>
        <w:tc>
          <w:tcPr>
            <w:tcW w:w="50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令和８年３月入札分より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電子入札参加までの手続きについて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（１）申請受付システムにて業者登録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・現在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登録済業者も申請が必要です。</w:t>
      </w:r>
      <w:r>
        <w:rPr>
          <w:rFonts w:hint="eastAsia" w:ascii="BIZ UD明朝 Medium" w:hAnsi="BIZ UD明朝 Medium" w:eastAsia="BIZ UD明朝 Medium"/>
          <w:sz w:val="24"/>
        </w:rPr>
        <w:t>令和８年４月１日登録、２カ年有効となります。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・市ホームページの申請受付ポータルサイトより申請を行ってください。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・パソコン及びインターネット環境が必要です。紙による申請は受付けません。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【申請内容にかかる変更点】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・現在の「工事」、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「委託」、「物品」</w:t>
      </w:r>
      <w:r>
        <w:rPr>
          <w:rFonts w:hint="eastAsia" w:ascii="BIZ UD明朝 Medium" w:hAnsi="BIZ UD明朝 Medium" w:eastAsia="BIZ UD明朝 Medium"/>
          <w:sz w:val="24"/>
        </w:rPr>
        <w:t>の３種の申請種類が、国土交通省に準拠した</w:t>
      </w:r>
      <w:r>
        <w:rPr>
          <w:rFonts w:hint="eastAsia" w:ascii="BIZ UD明朝 Medium" w:hAnsi="BIZ UD明朝 Medium" w:eastAsia="BIZ UD明朝 Medium"/>
          <w:color w:val="auto"/>
          <w:sz w:val="24"/>
        </w:rPr>
        <w:t>「工事」、</w:t>
      </w:r>
      <w:r>
        <w:rPr>
          <w:rFonts w:hint="eastAsia" w:ascii="BIZ UD明朝 Medium" w:hAnsi="BIZ UD明朝 Medium" w:eastAsia="BIZ UD明朝 Medium"/>
          <w:color w:val="auto"/>
          <w:sz w:val="24"/>
          <w:u w:val="wave" w:color="auto"/>
        </w:rPr>
        <w:t>「コンサルタント」、「物品、役務」</w:t>
      </w:r>
      <w:r>
        <w:rPr>
          <w:rFonts w:hint="eastAsia" w:ascii="BIZ UD明朝 Medium" w:hAnsi="BIZ UD明朝 Medium" w:eastAsia="BIZ UD明朝 Medium"/>
          <w:sz w:val="24"/>
        </w:rPr>
        <w:t>の３種へ変更となります。現在「委託」の業務内容である測量・各種設計・環境測定・土地家屋調査・不動産鑑定等は「コンサルタント」から、樹木管理・ビル管理・情報処理サービス等は「物品、役務」から申請してください。　　　　　　　　　　　　　　　　　　　　　　　　　　　　裏面へ続く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（２）電子入札システム参加までの準備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・別紙「電子入札システム準備内容確認フロー」及び「電子入札システムご利用までの流れ」をご確認いただき、利用者登録してください。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・令和８年３月以降の入札会は電子入札で行います。「電子入札システム準備内容確認フロー」で準備する内容をご確認ください。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・令和</w:t>
      </w:r>
      <w:r>
        <w:rPr>
          <w:rFonts w:hint="eastAsia" w:ascii="BIZ UD明朝 Medium" w:hAnsi="BIZ UD明朝 Medium" w:eastAsia="BIZ UD明朝 Medium"/>
          <w:color w:val="FF0000"/>
          <w:sz w:val="24"/>
        </w:rPr>
        <w:t>１０年３月末までの２</w:t>
      </w:r>
      <w:r>
        <w:rPr>
          <w:rFonts w:hint="eastAsia" w:ascii="BIZ UD明朝 Medium" w:hAnsi="BIZ UD明朝 Medium" w:eastAsia="BIZ UD明朝 Medium"/>
          <w:sz w:val="24"/>
        </w:rPr>
        <w:t>年間は、電子入札移行期間として紙による入札書の提出を認めます。紙入札を希望する場合は、入札案件毎に「紙入札参加</w:t>
      </w:r>
      <w:r>
        <w:rPr>
          <w:rFonts w:hint="eastAsia" w:ascii="BIZ UD明朝 Medium" w:hAnsi="BIZ UD明朝 Medium" w:eastAsia="BIZ UD明朝 Medium"/>
          <w:color w:val="auto"/>
          <w:sz w:val="24"/>
        </w:rPr>
        <w:t>届出</w:t>
      </w:r>
      <w:r>
        <w:rPr>
          <w:rFonts w:hint="eastAsia" w:ascii="BIZ UD明朝 Medium" w:hAnsi="BIZ UD明朝 Medium" w:eastAsia="BIZ UD明朝 Medium"/>
          <w:sz w:val="24"/>
        </w:rPr>
        <w:t>書」を提出してください。</w:t>
      </w:r>
    </w:p>
    <w:p>
      <w:pPr>
        <w:pStyle w:val="0"/>
        <w:ind w:left="630" w:hanging="630" w:hangingChars="3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・</w:t>
      </w:r>
      <w:r>
        <w:rPr>
          <w:rFonts w:hint="eastAsia" w:ascii="BIZ UD明朝 Medium" w:hAnsi="BIZ UD明朝 Medium" w:eastAsia="BIZ UD明朝 Medium"/>
          <w:color w:val="auto"/>
          <w:sz w:val="24"/>
        </w:rPr>
        <w:t>仕様書・図面等は、電子入札システム内にある情報公開システム（※）からダウンロードして入手します。紙入札者は電話による指名通知、仕様書窓口渡しとなります。</w:t>
      </w:r>
    </w:p>
    <w:p>
      <w:pPr>
        <w:pStyle w:val="0"/>
        <w:ind w:left="1050" w:leftChars="200" w:hanging="63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（※）情報公開システムは、工事等入札案件の仕様書・図面をダウンロードする機能と入札結果表を閲覧する機能とがありま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4"/>
        </w:rPr>
        <w:t>す。仕様書・図面の配付は指名通知時にダウンロードするためのパスワードをお知らせします。入札結果表の閲覧にはパスワード等は不要です。</w:t>
      </w:r>
      <w:r>
        <w:rPr>
          <w:rFonts w:hint="eastAsia" w:ascii="BIZ UD明朝 Medium" w:hAnsi="BIZ UD明朝 Medium" w:eastAsia="BIZ UD明朝 Medium"/>
          <w:sz w:val="24"/>
        </w:rPr>
        <w:t>令和８年３月の入札分から仕様書の配付及び入札結果は、情報公開システムによる公開へ変更します。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電子入札システムの注意事項について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（１）利用者登録時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競争入札参加資格申請時に発行する</w:t>
      </w:r>
      <w:r>
        <w:rPr>
          <w:rFonts w:hint="eastAsia" w:ascii="BIZ UD明朝 Medium" w:hAnsi="BIZ UD明朝 Medium" w:eastAsia="BIZ UD明朝 Medium"/>
          <w:color w:val="auto"/>
          <w:sz w:val="24"/>
        </w:rPr>
        <w:t>「業者番号９桁」と「商号又は名称」は、申請受付システムから発行されるものを正確に入力してください。</w:t>
      </w: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「業者番号９桁」は半角</w:t>
      </w:r>
      <w:r>
        <w:rPr>
          <w:rFonts w:hint="eastAsia" w:ascii="BIZ UD明朝 Medium" w:hAnsi="BIZ UD明朝 Medium" w:eastAsia="BIZ UD明朝 Medium"/>
          <w:color w:val="auto"/>
          <w:sz w:val="24"/>
        </w:rPr>
        <w:t>、「商号又は名称」全角で入力してください。環境依存文字は使用できません。</w:t>
      </w:r>
    </w:p>
    <w:p>
      <w:pPr>
        <w:pStyle w:val="0"/>
        <w:ind w:left="420" w:leftChars="200"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（例：はしご高、立つ崎、心の上に一徳、一点しんにょう辻　等）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（２）入札額入力時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工事の入札案件</w:t>
      </w:r>
      <w:r>
        <w:rPr>
          <w:rFonts w:hint="eastAsia" w:ascii="BIZ UD明朝 Medium" w:hAnsi="BIZ UD明朝 Medium" w:eastAsia="BIZ UD明朝 Medium"/>
          <w:sz w:val="24"/>
        </w:rPr>
        <w:t>については、「入札金額内訳書」を市ホームページからダウンロードし、金額の内訳を入力後、電子入札システムへアップロードして下さい。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現在の立ち合いによる入札会では、入札額が同額となった場合、対象者にくじを引いていただいて落札者を決定しますが、電子入札は電子くじで落札者を自動的に決定します。くじ番号は、任意の３桁数字を入力（紙入札は３桁数字を記入）します。３桁数字が未記入の場合は「０００」の数字を入札執行者にて入力しますので、ご了承くださいますようお願いします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</w:t>
      </w:r>
      <w:r>
        <w:rPr>
          <w:rFonts w:hint="eastAsia" w:ascii="BIZ UD明朝 Medium" w:hAnsi="BIZ UD明朝 Medium" w:eastAsia="BIZ UD明朝 Medium"/>
          <w:sz w:val="24"/>
        </w:rPr>
        <w:t>IC</w:t>
      </w:r>
      <w:r>
        <w:rPr>
          <w:rFonts w:hint="eastAsia" w:ascii="BIZ UD明朝 Medium" w:hAnsi="BIZ UD明朝 Medium" w:eastAsia="BIZ UD明朝 Medium"/>
          <w:sz w:val="24"/>
        </w:rPr>
        <w:t>カード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</w:t>
      </w:r>
      <w:r>
        <w:rPr>
          <w:rFonts w:hint="eastAsia" w:ascii="BIZ UD明朝 Medium" w:hAnsi="BIZ UD明朝 Medium" w:eastAsia="BIZ UD明朝 Medium"/>
          <w:sz w:val="24"/>
        </w:rPr>
        <w:t>IC</w:t>
      </w:r>
      <w:r>
        <w:rPr>
          <w:rFonts w:hint="eastAsia" w:ascii="BIZ UD明朝 Medium" w:hAnsi="BIZ UD明朝 Medium" w:eastAsia="BIZ UD明朝 Medium"/>
          <w:sz w:val="24"/>
        </w:rPr>
        <w:t>カードは、入札参加資格者であることを証明するものです。会社の実印と同じように大切に管理してください。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</w:t>
      </w:r>
      <w:r>
        <w:rPr>
          <w:rFonts w:hint="eastAsia" w:ascii="BIZ UD明朝 Medium" w:hAnsi="BIZ UD明朝 Medium" w:eastAsia="BIZ UD明朝 Medium"/>
          <w:color w:val="auto"/>
          <w:sz w:val="24"/>
        </w:rPr>
        <w:t>「物品、役務」のみに参加する場合は、</w:t>
      </w:r>
      <w:r>
        <w:rPr>
          <w:rFonts w:hint="eastAsia" w:ascii="BIZ UD明朝 Medium" w:hAnsi="BIZ UD明朝 Medium" w:eastAsia="BIZ UD明朝 Medium"/>
          <w:color w:val="auto"/>
          <w:sz w:val="24"/>
        </w:rPr>
        <w:t>IC</w:t>
      </w:r>
      <w:r>
        <w:rPr>
          <w:rFonts w:hint="eastAsia" w:ascii="BIZ UD明朝 Medium" w:hAnsi="BIZ UD明朝 Medium" w:eastAsia="BIZ UD明朝 Medium"/>
          <w:color w:val="auto"/>
          <w:sz w:val="24"/>
        </w:rPr>
        <w:t>カード不要で電子入札へ参加することが可能です。アプリケーションを電子入札ポータルサイトより入手してください。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４　お問い合わせ先（メールアドレス等の詳細は、ポータルサイトへ掲載します）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・電子入札システムに関すること</w:t>
      </w:r>
      <w:r>
        <w:rPr>
          <w:rFonts w:hint="eastAsia" w:ascii="BIZ UD明朝 Medium" w:hAnsi="BIZ UD明朝 Medium" w:eastAsia="BIZ UD明朝 Medium"/>
          <w:color w:val="auto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</w:rPr>
        <w:t>電子入札統合ヘルプデスク（</w:t>
      </w:r>
      <w:r>
        <w:rPr>
          <w:rFonts w:hint="eastAsia" w:ascii="BIZ UD明朝 Medium" w:hAnsi="BIZ UD明朝 Medium" w:eastAsia="BIZ UD明朝 Medium"/>
          <w:color w:val="auto"/>
          <w:sz w:val="24"/>
        </w:rPr>
        <w:t>TEL0570-021-777</w:t>
      </w:r>
      <w:r>
        <w:rPr>
          <w:rFonts w:hint="eastAsia" w:ascii="BIZ UD明朝 Medium" w:hAnsi="BIZ UD明朝 Medium" w:eastAsia="BIZ UD明朝 Medium"/>
          <w:color w:val="auto"/>
          <w:sz w:val="24"/>
        </w:rPr>
        <w:t>）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・</w:t>
      </w:r>
      <w:r>
        <w:rPr>
          <w:rFonts w:hint="eastAsia" w:ascii="BIZ UD明朝 Medium" w:hAnsi="BIZ UD明朝 Medium" w:eastAsia="BIZ UD明朝 Medium"/>
          <w:color w:val="auto"/>
          <w:sz w:val="24"/>
        </w:rPr>
        <w:t>IC</w:t>
      </w:r>
      <w:r>
        <w:rPr>
          <w:rFonts w:hint="eastAsia" w:ascii="BIZ UD明朝 Medium" w:hAnsi="BIZ UD明朝 Medium" w:eastAsia="BIZ UD明朝 Medium"/>
          <w:color w:val="auto"/>
          <w:sz w:val="24"/>
        </w:rPr>
        <w:t>カードに関すること</w:t>
      </w:r>
      <w:r>
        <w:rPr>
          <w:rFonts w:hint="eastAsia" w:ascii="BIZ UD明朝 Medium" w:hAnsi="BIZ UD明朝 Medium" w:eastAsia="BIZ UD明朝 Medium"/>
          <w:color w:val="auto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</w:rPr>
        <w:t>各電子入札コアシステム対応民間認証局</w:t>
      </w:r>
    </w:p>
    <w:p>
      <w:pPr>
        <w:pStyle w:val="0"/>
        <w:ind w:left="0" w:leftChars="0" w:hanging="480" w:hangingChars="20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・申請受付システムに関すること　</w:t>
      </w:r>
      <w:r>
        <w:rPr>
          <w:rFonts w:hint="eastAsia" w:ascii="BIZ UD明朝 Medium" w:hAnsi="BIZ UD明朝 Medium" w:eastAsia="BIZ UD明朝 Medium"/>
          <w:color w:val="auto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</w:rPr>
        <w:t>八女市役所総務課契約係（</w:t>
      </w:r>
      <w:r>
        <w:rPr>
          <w:rFonts w:hint="eastAsia" w:ascii="BIZ UD明朝 Medium" w:hAnsi="BIZ UD明朝 Medium" w:eastAsia="BIZ UD明朝 Medium"/>
          <w:color w:val="auto"/>
          <w:sz w:val="24"/>
        </w:rPr>
        <w:t>TEL0943-24-8020</w:t>
      </w:r>
      <w:r>
        <w:rPr>
          <w:rFonts w:hint="eastAsia" w:ascii="BIZ UD明朝 Medium" w:hAnsi="BIZ UD明朝 Medium" w:eastAsia="BIZ UD明朝 Medium"/>
          <w:color w:val="auto"/>
          <w:sz w:val="24"/>
        </w:rPr>
        <w:t>）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1083</TotalTime>
  <Pages>2</Pages>
  <Words>14</Words>
  <Characters>1922</Characters>
  <Application>JUST Note</Application>
  <Lines>96</Lines>
  <Paragraphs>59</Paragraphs>
  <CharactersWithSpaces>1974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781_平島　悠二_総務部_総務課_契約係</cp:lastModifiedBy>
  <cp:lastPrinted>2025-10-15T00:44:51Z</cp:lastPrinted>
  <dcterms:modified xsi:type="dcterms:W3CDTF">2025-10-15T00:58:31Z</dcterms:modified>
  <cp:revision>25</cp:revision>
</cp:coreProperties>
</file>