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八女市地域おこし協力隊質問票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八女市立花支所地域振興係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行き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　年　　　月　　　日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372"/>
          <w:kern w:val="0"/>
          <w:u w:val="single" w:color="auto"/>
          <w:fitText w:val="1225" w:id="1"/>
        </w:rPr>
        <w:t>住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1"/>
        </w:rPr>
        <w:t>所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372"/>
          <w:kern w:val="0"/>
          <w:u w:val="single" w:color="auto"/>
          <w:fitText w:val="1225" w:id="2"/>
        </w:rPr>
        <w:t>氏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2"/>
        </w:rPr>
        <w:t>名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44"/>
          <w:kern w:val="0"/>
          <w:u w:val="single" w:color="auto"/>
          <w:fitText w:val="1225" w:id="3"/>
        </w:rPr>
        <w:t>電話番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3"/>
        </w:rPr>
        <w:t>号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1"/>
          <w:w w:val="72"/>
          <w:kern w:val="0"/>
          <w:u w:val="single" w:color="auto"/>
          <w:fitText w:val="1225" w:id="4"/>
        </w:rPr>
        <w:t>メールアドレ</w:t>
      </w:r>
      <w:r>
        <w:rPr>
          <w:rFonts w:hint="eastAsia" w:ascii="HG丸ｺﾞｼｯｸM-PRO" w:hAnsi="HG丸ｺﾞｼｯｸM-PRO" w:eastAsia="HG丸ｺﾞｼｯｸM-PRO"/>
          <w:spacing w:val="2"/>
          <w:w w:val="72"/>
          <w:kern w:val="0"/>
          <w:u w:val="single" w:color="auto"/>
          <w:fitText w:val="1225" w:id="4"/>
        </w:rPr>
        <w:t>ス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45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八女市地域おこし協力隊について、下記のとおり質問いたします。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9130" w:hRule="atLeast"/>
        </w:trPr>
        <w:tc>
          <w:tcPr>
            <w:tcW w:w="9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【質問内容】※出来るだけ簡潔な表現を心がけてください。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106</Characters>
  <Application>JUST Note</Application>
  <Lines>12</Lines>
  <Paragraphs>10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PC120015：馬渡　洋平（企画振興部地域振興課定住対策係）</dc:creator>
  <cp:lastModifiedBy>1482_野上　由乃_立花支所_地域振興係</cp:lastModifiedBy>
  <cp:lastPrinted>2017-04-03T23:46:00Z</cp:lastPrinted>
  <dcterms:created xsi:type="dcterms:W3CDTF">2017-02-28T00:17:00Z</dcterms:created>
  <dcterms:modified xsi:type="dcterms:W3CDTF">2020-04-09T02:44:19Z</dcterms:modified>
  <cp:revision>4</cp:revision>
</cp:coreProperties>
</file>