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sz w:val="24"/>
        </w:rPr>
      </w:pPr>
      <w:r>
        <w:rPr>
          <w:rFonts w:hint="eastAsia"/>
          <w:sz w:val="24"/>
        </w:rPr>
        <w:t>第３７回夢たちばな観梅会出店について</w:t>
      </w:r>
    </w:p>
    <w:p>
      <w:pPr>
        <w:pStyle w:val="0"/>
        <w:rPr>
          <w:rFonts w:hint="eastAsia"/>
          <w:sz w:val="24"/>
        </w:rPr>
      </w:pPr>
    </w:p>
    <w:p>
      <w:pPr>
        <w:pStyle w:val="0"/>
        <w:rPr>
          <w:rFonts w:hint="eastAsia"/>
          <w:sz w:val="24"/>
        </w:rPr>
      </w:pPr>
      <w:r>
        <w:rPr>
          <w:rFonts w:hint="eastAsia"/>
          <w:sz w:val="24"/>
        </w:rPr>
        <w:t>〇出店募集時期</w:t>
      </w:r>
    </w:p>
    <w:p>
      <w:pPr>
        <w:pStyle w:val="0"/>
        <w:rPr>
          <w:rFonts w:hint="eastAsia"/>
          <w:sz w:val="24"/>
        </w:rPr>
      </w:pPr>
      <w:r>
        <w:rPr>
          <w:rFonts w:hint="eastAsia"/>
          <w:sz w:val="24"/>
        </w:rPr>
        <w:t>１０月３１日（金）締切</w:t>
      </w:r>
    </w:p>
    <w:p>
      <w:pPr>
        <w:pStyle w:val="0"/>
        <w:rPr>
          <w:rFonts w:hint="eastAsia"/>
          <w:sz w:val="24"/>
        </w:rPr>
      </w:pPr>
      <w:r>
        <w:rPr>
          <w:rFonts w:hint="eastAsia"/>
          <w:sz w:val="24"/>
        </w:rPr>
        <w:t>申込が多い場合は、先着順とする</w:t>
      </w:r>
    </w:p>
    <w:p>
      <w:pPr>
        <w:pStyle w:val="0"/>
        <w:rPr>
          <w:rFonts w:hint="eastAsia"/>
          <w:sz w:val="24"/>
        </w:rPr>
      </w:pPr>
    </w:p>
    <w:p>
      <w:pPr>
        <w:pStyle w:val="0"/>
        <w:rPr>
          <w:rFonts w:hint="eastAsia"/>
          <w:sz w:val="24"/>
        </w:rPr>
      </w:pPr>
      <w:r>
        <w:rPr>
          <w:rFonts w:hint="eastAsia"/>
          <w:sz w:val="24"/>
        </w:rPr>
        <w:t>〇出店料</w:t>
      </w:r>
    </w:p>
    <w:p>
      <w:pPr>
        <w:pStyle w:val="0"/>
        <w:rPr>
          <w:rFonts w:hint="eastAsia"/>
          <w:sz w:val="24"/>
        </w:rPr>
      </w:pPr>
      <w:r>
        <w:rPr>
          <w:rFonts w:hint="eastAsia"/>
          <w:sz w:val="24"/>
        </w:rPr>
        <w:t>２日間で１コマ３，０００円（１コマ：約３</w:t>
      </w:r>
      <w:r>
        <w:rPr>
          <w:rFonts w:hint="eastAsia"/>
          <w:sz w:val="24"/>
        </w:rPr>
        <w:t>.</w:t>
      </w:r>
      <w:r>
        <w:rPr>
          <w:rFonts w:hint="eastAsia"/>
          <w:sz w:val="24"/>
        </w:rPr>
        <w:t>５</w:t>
      </w:r>
      <w:r>
        <w:rPr>
          <w:rFonts w:hint="eastAsia"/>
          <w:sz w:val="24"/>
        </w:rPr>
        <w:t>m</w:t>
      </w:r>
      <w:r>
        <w:rPr>
          <w:rFonts w:hint="eastAsia"/>
          <w:sz w:val="24"/>
        </w:rPr>
        <w:t>×約３．５</w:t>
      </w:r>
      <w:r>
        <w:rPr>
          <w:rFonts w:hint="eastAsia"/>
          <w:sz w:val="24"/>
        </w:rPr>
        <w:t>m)</w:t>
      </w:r>
    </w:p>
    <w:p>
      <w:pPr>
        <w:pStyle w:val="0"/>
        <w:ind w:left="0" w:leftChars="0" w:firstLine="0" w:firstLineChars="0"/>
        <w:rPr>
          <w:rFonts w:hint="eastAsia"/>
          <w:sz w:val="24"/>
        </w:rPr>
      </w:pPr>
      <w:r>
        <w:rPr>
          <w:rFonts w:hint="eastAsia"/>
          <w:sz w:val="24"/>
        </w:rPr>
        <w:t>※キッチンカーの場合は２コマ分とする。そのため出店料は６，０００円</w:t>
      </w:r>
    </w:p>
    <w:p>
      <w:pPr>
        <w:pStyle w:val="0"/>
        <w:rPr>
          <w:rFonts w:hint="eastAsia"/>
          <w:sz w:val="24"/>
        </w:rPr>
      </w:pPr>
    </w:p>
    <w:p>
      <w:pPr>
        <w:pStyle w:val="0"/>
        <w:rPr>
          <w:rFonts w:hint="eastAsia"/>
          <w:sz w:val="24"/>
        </w:rPr>
      </w:pPr>
      <w:r>
        <w:rPr>
          <w:rFonts w:hint="eastAsia"/>
          <w:sz w:val="24"/>
        </w:rPr>
        <w:t>〇出店日数</w:t>
      </w:r>
    </w:p>
    <w:p>
      <w:pPr>
        <w:pStyle w:val="0"/>
        <w:rPr>
          <w:rFonts w:hint="eastAsia"/>
          <w:sz w:val="24"/>
        </w:rPr>
      </w:pPr>
      <w:r>
        <w:rPr>
          <w:rFonts w:hint="eastAsia"/>
          <w:sz w:val="24"/>
        </w:rPr>
        <w:t>令和８年２月２１日（土）～２２日（日）</w:t>
      </w:r>
    </w:p>
    <w:p>
      <w:pPr>
        <w:pStyle w:val="0"/>
        <w:rPr>
          <w:rFonts w:hint="eastAsia"/>
          <w:sz w:val="24"/>
        </w:rPr>
      </w:pPr>
    </w:p>
    <w:p>
      <w:pPr>
        <w:pStyle w:val="0"/>
        <w:rPr>
          <w:rFonts w:hint="eastAsia"/>
          <w:sz w:val="24"/>
        </w:rPr>
      </w:pPr>
      <w:r>
        <w:rPr>
          <w:rFonts w:hint="eastAsia"/>
          <w:sz w:val="24"/>
        </w:rPr>
        <w:t>〇出店条件</w:t>
      </w:r>
    </w:p>
    <w:p>
      <w:pPr>
        <w:pStyle w:val="0"/>
        <w:rPr>
          <w:rFonts w:hint="eastAsia"/>
          <w:sz w:val="24"/>
        </w:rPr>
      </w:pPr>
      <w:r>
        <w:rPr>
          <w:rFonts w:hint="eastAsia"/>
          <w:sz w:val="24"/>
        </w:rPr>
        <w:t>・キッチンカーまたはテント</w:t>
      </w:r>
    </w:p>
    <w:p>
      <w:pPr>
        <w:pStyle w:val="0"/>
        <w:rPr>
          <w:rFonts w:hint="eastAsia"/>
          <w:sz w:val="24"/>
        </w:rPr>
      </w:pPr>
      <w:r>
        <w:rPr>
          <w:rFonts w:hint="eastAsia"/>
          <w:sz w:val="24"/>
        </w:rPr>
        <w:t>・２日間出店出来ること（１日のみ不可）</w:t>
      </w:r>
    </w:p>
    <w:p>
      <w:pPr>
        <w:pStyle w:val="0"/>
        <w:rPr>
          <w:rFonts w:hint="eastAsia"/>
          <w:sz w:val="24"/>
        </w:rPr>
      </w:pPr>
      <w:r>
        <w:rPr>
          <w:rFonts w:hint="eastAsia"/>
          <w:sz w:val="24"/>
        </w:rPr>
        <w:t>・火気器具ごとに１本の消火器（１０型業務用）を用意すること</w:t>
      </w:r>
    </w:p>
    <w:p>
      <w:pPr>
        <w:pStyle w:val="0"/>
        <w:rPr>
          <w:rFonts w:hint="eastAsia"/>
          <w:sz w:val="24"/>
        </w:rPr>
      </w:pPr>
      <w:r>
        <w:rPr>
          <w:rFonts w:hint="eastAsia"/>
          <w:sz w:val="24"/>
        </w:rPr>
        <w:t>・出店者（申請者）は、八女市に在住する個人及び団体とする</w:t>
      </w:r>
    </w:p>
    <w:p>
      <w:pPr>
        <w:pStyle w:val="0"/>
        <w:rPr>
          <w:rFonts w:hint="eastAsia"/>
          <w:sz w:val="24"/>
        </w:rPr>
      </w:pPr>
      <w:r>
        <w:rPr>
          <w:rFonts w:hint="eastAsia"/>
          <w:sz w:val="24"/>
        </w:rPr>
        <w:t>・テントでの出店者は臨時営業許可書（コピー）の提出をすること</w:t>
      </w:r>
    </w:p>
    <w:p>
      <w:pPr>
        <w:pStyle w:val="0"/>
        <w:rPr>
          <w:rFonts w:hint="eastAsia"/>
          <w:sz w:val="24"/>
        </w:rPr>
      </w:pPr>
      <w:r>
        <w:rPr>
          <w:rFonts w:hint="eastAsia"/>
          <w:sz w:val="24"/>
        </w:rPr>
        <w:t>・「３７回夢たちばな観梅会実行委員長」に出店希望申請を申込、許可を得ること</w:t>
      </w:r>
    </w:p>
    <w:p>
      <w:pPr>
        <w:pStyle w:val="0"/>
        <w:rPr>
          <w:rFonts w:hint="eastAsia"/>
          <w:sz w:val="24"/>
        </w:rPr>
      </w:pPr>
      <w:r>
        <w:rPr>
          <w:rFonts w:hint="eastAsia"/>
          <w:sz w:val="24"/>
        </w:rPr>
        <w:t>・２日間の１７時３０分より清掃（３０分程）を行うため必ず１人参加すること</w:t>
      </w:r>
    </w:p>
    <w:p>
      <w:pPr>
        <w:pStyle w:val="0"/>
        <w:rPr>
          <w:rFonts w:hint="eastAsia"/>
          <w:sz w:val="24"/>
        </w:rPr>
      </w:pPr>
    </w:p>
    <w:p>
      <w:pPr>
        <w:pStyle w:val="0"/>
        <w:rPr>
          <w:rFonts w:hint="eastAsia"/>
          <w:sz w:val="24"/>
        </w:rPr>
      </w:pPr>
      <w:r>
        <w:rPr>
          <w:rFonts w:hint="eastAsia"/>
          <w:sz w:val="24"/>
        </w:rPr>
        <w:t>〇注意事項について</w:t>
      </w:r>
    </w:p>
    <w:p>
      <w:pPr>
        <w:pStyle w:val="0"/>
        <w:rPr>
          <w:rFonts w:hint="eastAsia"/>
          <w:sz w:val="24"/>
        </w:rPr>
      </w:pPr>
      <w:r>
        <w:rPr>
          <w:rFonts w:hint="eastAsia"/>
          <w:sz w:val="24"/>
        </w:rPr>
        <w:t>・権利譲渡、目的外使用の禁止</w:t>
      </w:r>
    </w:p>
    <w:p>
      <w:pPr>
        <w:pStyle w:val="0"/>
        <w:rPr>
          <w:rFonts w:hint="eastAsia"/>
          <w:sz w:val="24"/>
        </w:rPr>
      </w:pPr>
      <w:r>
        <w:rPr>
          <w:rFonts w:hint="eastAsia"/>
          <w:sz w:val="24"/>
        </w:rPr>
        <w:t>・反社会的勢力の関係者と判明した場合や申請事項と出店者に著しい違いが生じた場</w:t>
      </w:r>
    </w:p>
    <w:p>
      <w:pPr>
        <w:pStyle w:val="0"/>
        <w:ind w:firstLine="240" w:firstLineChars="100"/>
        <w:rPr>
          <w:rFonts w:hint="eastAsia"/>
          <w:sz w:val="24"/>
        </w:rPr>
      </w:pPr>
      <w:r>
        <w:rPr>
          <w:rFonts w:hint="eastAsia"/>
          <w:sz w:val="24"/>
        </w:rPr>
        <w:t>合は出店の取り消しとする</w:t>
      </w:r>
    </w:p>
    <w:p>
      <w:pPr>
        <w:pStyle w:val="0"/>
        <w:rPr>
          <w:rFonts w:hint="eastAsia"/>
          <w:sz w:val="24"/>
        </w:rPr>
      </w:pPr>
      <w:r>
        <w:rPr>
          <w:rFonts w:hint="eastAsia"/>
          <w:sz w:val="24"/>
        </w:rPr>
        <w:t>・出店者のスペースを使用することによって生じた人及び物品等に対する食中毒、障</w:t>
      </w:r>
    </w:p>
    <w:p>
      <w:pPr>
        <w:pStyle w:val="0"/>
        <w:ind w:firstLine="240" w:firstLineChars="100"/>
        <w:rPr>
          <w:rFonts w:hint="eastAsia"/>
          <w:sz w:val="24"/>
        </w:rPr>
      </w:pPr>
      <w:r>
        <w:rPr>
          <w:rFonts w:hint="eastAsia"/>
          <w:sz w:val="24"/>
        </w:rPr>
        <w:t>害、損害、盗難、事故などに対して、観梅会実行委員会は一切責任を負わない</w:t>
      </w:r>
    </w:p>
    <w:p>
      <w:pPr>
        <w:pStyle w:val="0"/>
        <w:rPr>
          <w:rFonts w:hint="eastAsia"/>
          <w:sz w:val="24"/>
        </w:rPr>
      </w:pPr>
      <w:r>
        <w:rPr>
          <w:rFonts w:hint="eastAsia"/>
          <w:sz w:val="24"/>
        </w:rPr>
        <w:t>・テイクアウトを行う場合、各自で出たゴミはゴミ箱を設置し処分をする</w:t>
      </w:r>
    </w:p>
    <w:p>
      <w:pPr>
        <w:pStyle w:val="0"/>
        <w:rPr>
          <w:rFonts w:hint="eastAsia"/>
          <w:sz w:val="24"/>
        </w:rPr>
      </w:pPr>
      <w:r>
        <w:rPr>
          <w:rFonts w:hint="eastAsia"/>
          <w:sz w:val="24"/>
        </w:rPr>
        <w:t>・発電機等の必要な機材は各自用意とする（発電機のみの使用であっても消火器は準</w:t>
      </w:r>
    </w:p>
    <w:p>
      <w:pPr>
        <w:pStyle w:val="0"/>
        <w:ind w:firstLine="240" w:firstLineChars="100"/>
        <w:rPr>
          <w:rFonts w:hint="eastAsia"/>
          <w:sz w:val="24"/>
        </w:rPr>
      </w:pPr>
      <w:r>
        <w:rPr>
          <w:rFonts w:hint="eastAsia"/>
          <w:sz w:val="24"/>
        </w:rPr>
        <w:t>備すること）</w:t>
      </w:r>
    </w:p>
    <w:p>
      <w:pPr>
        <w:pStyle w:val="0"/>
        <w:rPr>
          <w:rFonts w:hint="eastAsia"/>
          <w:sz w:val="24"/>
        </w:rPr>
      </w:pPr>
      <w:r>
        <w:rPr>
          <w:rFonts w:hint="eastAsia"/>
          <w:sz w:val="24"/>
        </w:rPr>
        <w:t>・出店の搬入（当日午前９時まで）、搬出（午後５時から）時間は厳守とする</w:t>
      </w:r>
    </w:p>
    <w:p>
      <w:pPr>
        <w:pStyle w:val="0"/>
        <w:rPr>
          <w:rFonts w:hint="eastAsia"/>
          <w:sz w:val="24"/>
        </w:rPr>
      </w:pPr>
      <w:r>
        <w:rPr>
          <w:rFonts w:hint="eastAsia"/>
          <w:sz w:val="24"/>
        </w:rPr>
        <w:t>　※販売が早く終わっても、会場への車両の乗入れはできない</w:t>
      </w:r>
    </w:p>
    <w:p>
      <w:pPr>
        <w:pStyle w:val="0"/>
        <w:rPr>
          <w:rFonts w:hint="eastAsia"/>
          <w:sz w:val="24"/>
        </w:rPr>
      </w:pPr>
      <w:r>
        <w:rPr>
          <w:rFonts w:hint="eastAsia"/>
          <w:sz w:val="24"/>
        </w:rPr>
        <w:t>　※雨天等で来場者が著しく少ない場合は本部（事務局）で判断し搬出時間を変更す</w:t>
      </w:r>
    </w:p>
    <w:p>
      <w:pPr>
        <w:pStyle w:val="0"/>
        <w:ind w:firstLine="480" w:firstLineChars="200"/>
        <w:rPr>
          <w:rFonts w:hint="eastAsia"/>
          <w:sz w:val="24"/>
        </w:rPr>
      </w:pPr>
      <w:r>
        <w:rPr>
          <w:rFonts w:hint="eastAsia"/>
          <w:sz w:val="24"/>
        </w:rPr>
        <w:t>る場合があります</w:t>
      </w:r>
    </w:p>
    <w:p>
      <w:pPr>
        <w:pStyle w:val="0"/>
        <w:rPr>
          <w:rFonts w:hint="eastAsia"/>
          <w:sz w:val="24"/>
        </w:rPr>
      </w:pPr>
      <w:r>
        <w:rPr>
          <w:rFonts w:hint="eastAsia"/>
          <w:sz w:val="24"/>
        </w:rPr>
        <w:t>・出店テント</w:t>
      </w:r>
      <w:bookmarkStart w:id="0" w:name="_GoBack"/>
      <w:bookmarkEnd w:id="0"/>
      <w:r>
        <w:rPr>
          <w:rFonts w:hint="eastAsia"/>
          <w:sz w:val="24"/>
        </w:rPr>
        <w:t>の店舗の準備は前日からでも搬入可とする</w:t>
      </w:r>
    </w:p>
    <w:p>
      <w:pPr>
        <w:pStyle w:val="0"/>
        <w:rPr>
          <w:rFonts w:hint="eastAsia"/>
          <w:sz w:val="24"/>
        </w:rPr>
      </w:pPr>
      <w:r>
        <w:rPr>
          <w:rFonts w:hint="eastAsia"/>
          <w:sz w:val="24"/>
        </w:rPr>
        <w:t>・駐車場はワインセラー北側駐車場、兼松公園とする</w:t>
      </w:r>
    </w:p>
    <w:p>
      <w:pPr>
        <w:pStyle w:val="0"/>
        <w:rPr>
          <w:rFonts w:hint="eastAsia"/>
          <w:sz w:val="24"/>
        </w:rPr>
      </w:pPr>
      <w:r>
        <w:rPr>
          <w:rFonts w:hint="eastAsia"/>
          <w:sz w:val="24"/>
        </w:rPr>
        <w:t>　※辺春川沿いの駐車は禁止とする</w:t>
      </w:r>
    </w:p>
    <w:p>
      <w:pPr>
        <w:pStyle w:val="0"/>
        <w:rPr>
          <w:rFonts w:hint="eastAsia"/>
          <w:sz w:val="24"/>
        </w:rPr>
      </w:pPr>
    </w:p>
    <w:p>
      <w:pPr>
        <w:pStyle w:val="0"/>
        <w:rPr>
          <w:rFonts w:hint="eastAsia"/>
          <w:sz w:val="24"/>
        </w:rPr>
      </w:pPr>
    </w:p>
    <w:sectPr>
      <w:pgSz w:w="11906" w:h="16838"/>
      <w:pgMar w:top="1304" w:right="1417" w:bottom="850"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TotalTime>
  <Pages>2</Pages>
  <Words>2</Words>
  <Characters>660</Characters>
  <Application>JUST Note</Application>
  <Lines>45</Lines>
  <Paragraphs>31</Paragraphs>
  <Company>八女市</Company>
  <CharactersWithSpaces>663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1397_木原　大貴_立花支所__地域振興係</dc:creator>
  <cp:lastModifiedBy>1397_木原　大貴_立花支所__地域振興係</cp:lastModifiedBy>
  <dcterms:created xsi:type="dcterms:W3CDTF">2025-09-02T01:28:00Z</dcterms:created>
  <dcterms:modified xsi:type="dcterms:W3CDTF">2025-09-03T05:04:47Z</dcterms:modified>
  <cp:revision>11</cp:revision>
</cp:coreProperties>
</file>