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b w:val="1"/>
          <w:sz w:val="40"/>
        </w:rPr>
        <w:t>施設予約システム登録申請書</w:t>
      </w:r>
    </w:p>
    <w:p>
      <w:pPr>
        <w:pStyle w:val="0"/>
        <w:jc w:val="left"/>
        <w:rPr>
          <w:rFonts w:hint="eastAsia"/>
        </w:rPr>
      </w:pPr>
      <w:r>
        <w:rPr>
          <w:rFonts w:hint="eastAsia"/>
          <w:b w:val="1"/>
          <w:sz w:val="24"/>
        </w:rPr>
        <w:t>１　登録名</w:t>
      </w:r>
    </w:p>
    <w:tbl>
      <w:tblPr>
        <w:tblStyle w:val="11"/>
        <w:tblW w:w="859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35"/>
        <w:gridCol w:w="7560"/>
      </w:tblGrid>
      <w:tr>
        <w:trPr>
          <w:trHeight w:val="200" w:hRule="atLeast"/>
        </w:trPr>
        <w:tc>
          <w:tcPr>
            <w:tcW w:w="1035" w:type="dxa"/>
            <w:tcBorders>
              <w:top w:val="single" w:color="000000" w:sz="4" w:space="0"/>
              <w:left w:val="single" w:color="000000" w:sz="4" w:space="0"/>
              <w:bottom w:val="dotted" w:color="auto"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0"/>
              </w:rPr>
            </w:pPr>
            <w:r>
              <w:rPr>
                <w:rFonts w:hint="default" w:ascii="ＭＳ Ｐゴシック" w:hAnsi="ＭＳ Ｐゴシック" w:eastAsia="ＭＳ Ｐゴシック"/>
                <w:b w:val="0"/>
                <w:i w:val="0"/>
                <w:smallCaps w:val="0"/>
                <w:sz w:val="20"/>
              </w:rPr>
              <w:t>フリガナ</w:t>
            </w:r>
          </w:p>
        </w:tc>
        <w:tc>
          <w:tcPr>
            <w:tcW w:w="7560" w:type="dxa"/>
            <w:tcBorders>
              <w:top w:val="single" w:color="000000" w:sz="4" w:space="0"/>
              <w:left w:val="single" w:color="000000" w:sz="4" w:space="0"/>
              <w:bottom w:val="dotted" w:color="auto" w:sz="4" w:space="0"/>
              <w:right w:val="single" w:color="000000" w:sz="4" w:space="0"/>
              <w:tl2br w:val="nil"/>
              <w:tr2bl w:val="nil"/>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sz w:val="16"/>
              </w:rPr>
            </w:pPr>
            <w:r>
              <w:rPr>
                <w:rFonts w:hint="default" w:ascii="ＭＳ Ｐゴシック" w:hAnsi="ＭＳ Ｐゴシック" w:eastAsia="ＭＳ Ｐゴシック"/>
                <w:b w:val="0"/>
                <w:i w:val="0"/>
                <w:smallCaps w:val="0"/>
                <w:sz w:val="16"/>
              </w:rPr>
              <w:t>　</w:t>
            </w:r>
          </w:p>
        </w:tc>
      </w:tr>
      <w:tr>
        <w:trPr>
          <w:trHeight w:val="530" w:hRule="atLeast"/>
        </w:trPr>
        <w:tc>
          <w:tcPr>
            <w:tcW w:w="103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32"/>
              </w:rPr>
            </w:pPr>
            <w:r>
              <w:rPr>
                <w:rFonts w:hint="default" w:ascii="ＭＳ Ｐゴシック" w:hAnsi="ＭＳ Ｐゴシック" w:eastAsia="ＭＳ Ｐゴシック"/>
                <w:b w:val="0"/>
                <w:i w:val="0"/>
                <w:smallCaps w:val="0"/>
                <w:sz w:val="21"/>
              </w:rPr>
              <w:t>団体名</w:t>
            </w:r>
          </w:p>
        </w:tc>
        <w:tc>
          <w:tcPr>
            <w:tcW w:w="7560"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　</w:t>
            </w:r>
          </w:p>
        </w:tc>
      </w:tr>
      <w:tr>
        <w:trPr>
          <w:trHeight w:val="340" w:hRule="atLeast"/>
        </w:trPr>
        <w:tc>
          <w:tcPr>
            <w:tcW w:w="1035" w:type="dxa"/>
            <w:tcBorders>
              <w:top w:val="single" w:color="000000" w:sz="4" w:space="0"/>
              <w:left w:val="single" w:color="000000" w:sz="4" w:space="0"/>
              <w:bottom w:val="dotted" w:color="auto"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0"/>
              </w:rPr>
            </w:pPr>
            <w:r>
              <w:rPr>
                <w:rFonts w:hint="default" w:ascii="ＭＳ Ｐゴシック" w:hAnsi="ＭＳ Ｐゴシック" w:eastAsia="ＭＳ Ｐゴシック"/>
                <w:b w:val="0"/>
                <w:i w:val="0"/>
                <w:smallCaps w:val="0"/>
                <w:sz w:val="20"/>
              </w:rPr>
              <w:t>フリガナ</w:t>
            </w:r>
          </w:p>
        </w:tc>
        <w:tc>
          <w:tcPr>
            <w:tcW w:w="7560" w:type="dxa"/>
            <w:tcBorders>
              <w:top w:val="single" w:color="000000" w:sz="4" w:space="0"/>
              <w:left w:val="single" w:color="000000" w:sz="4" w:space="0"/>
              <w:bottom w:val="dotted" w:color="auto" w:sz="4" w:space="0"/>
              <w:right w:val="single" w:color="000000" w:sz="4" w:space="0"/>
              <w:tl2br w:val="nil"/>
              <w:tr2bl w:val="nil"/>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　</w:t>
            </w:r>
          </w:p>
        </w:tc>
      </w:tr>
      <w:tr>
        <w:trPr>
          <w:trHeight w:val="490" w:hRule="atLeast"/>
        </w:trPr>
        <w:tc>
          <w:tcPr>
            <w:tcW w:w="103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32"/>
              </w:rPr>
            </w:pPr>
            <w:r>
              <w:rPr>
                <w:rFonts w:hint="default" w:ascii="ＭＳ Ｐゴシック" w:hAnsi="ＭＳ Ｐゴシック" w:eastAsia="ＭＳ Ｐゴシック"/>
                <w:b w:val="0"/>
                <w:i w:val="0"/>
                <w:smallCaps w:val="0"/>
                <w:sz w:val="21"/>
              </w:rPr>
              <w:t>代表者</w:t>
            </w:r>
          </w:p>
        </w:tc>
        <w:tc>
          <w:tcPr>
            <w:tcW w:w="7560"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　</w:t>
            </w:r>
          </w:p>
        </w:tc>
      </w:tr>
    </w:tbl>
    <w:p>
      <w:pPr>
        <w:pStyle w:val="0"/>
        <w:jc w:val="left"/>
        <w:rPr>
          <w:rFonts w:hint="eastAsia"/>
        </w:rPr>
      </w:pPr>
      <w:r>
        <w:rPr>
          <w:rFonts w:hint="eastAsia"/>
          <w:b w:val="1"/>
          <w:sz w:val="24"/>
          <w:u w:val="none" w:color="auto"/>
        </w:rPr>
        <w:t>２　連絡先（書類等の送付先）</w:t>
      </w:r>
      <w:r>
        <w:rPr>
          <w:rFonts w:hint="eastAsia"/>
          <w:b w:val="1"/>
          <w:sz w:val="20"/>
          <w:u w:val="none" w:color="auto"/>
        </w:rPr>
        <w:t>※いつでも変更可能です。</w:t>
      </w:r>
    </w:p>
    <w:tbl>
      <w:tblPr>
        <w:tblStyle w:val="11"/>
        <w:tblW w:w="859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75"/>
        <w:gridCol w:w="6720"/>
      </w:tblGrid>
      <w:tr>
        <w:trPr>
          <w:trHeight w:val="200" w:hRule="atLeast"/>
        </w:trPr>
        <w:tc>
          <w:tcPr>
            <w:tcW w:w="1875" w:type="dxa"/>
            <w:tcBorders>
              <w:top w:val="single" w:color="000000" w:sz="4" w:space="0"/>
              <w:left w:val="single" w:color="000000" w:sz="4" w:space="0"/>
              <w:bottom w:val="dotted" w:color="auto" w:sz="4" w:space="0"/>
              <w:right w:val="single" w:color="000000" w:sz="4" w:space="0"/>
              <w:tl2br w:val="nil"/>
              <w:tr2bl w:val="nil"/>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0"/>
              </w:rPr>
            </w:pPr>
            <w:r>
              <w:rPr>
                <w:rFonts w:hint="default" w:ascii="ＭＳ Ｐゴシック" w:hAnsi="ＭＳ Ｐゴシック" w:eastAsia="ＭＳ Ｐゴシック"/>
                <w:b w:val="0"/>
                <w:i w:val="0"/>
                <w:smallCaps w:val="0"/>
                <w:sz w:val="20"/>
              </w:rPr>
              <w:t>フリガナ</w:t>
            </w:r>
          </w:p>
        </w:tc>
        <w:tc>
          <w:tcPr>
            <w:tcW w:w="6720" w:type="dxa"/>
            <w:tcBorders>
              <w:top w:val="single" w:color="000000" w:sz="4" w:space="0"/>
              <w:left w:val="single" w:color="000000" w:sz="4" w:space="0"/>
              <w:bottom w:val="dotted" w:color="auto" w:sz="4" w:space="0"/>
              <w:right w:val="single" w:color="000000" w:sz="4" w:space="0"/>
              <w:tl2br w:val="nil"/>
              <w:tr2bl w:val="nil"/>
            </w:tcBorders>
            <w:tcMar>
              <w:top w:w="0" w:type="dxa"/>
              <w:left w:w="0" w:type="dxa"/>
              <w:bottom w:w="0" w:type="dxa"/>
              <w:right w:w="5" w:type="dxa"/>
            </w:tcMar>
            <w:vAlign w:val="center"/>
          </w:tcPr>
          <w:p>
            <w:pPr>
              <w:pStyle w:val="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　</w:t>
            </w:r>
          </w:p>
        </w:tc>
      </w:tr>
      <w:tr>
        <w:trPr>
          <w:trHeight w:val="550" w:hRule="atLeast"/>
        </w:trPr>
        <w:tc>
          <w:tcPr>
            <w:tcW w:w="187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4"/>
              </w:rPr>
            </w:pPr>
            <w:r>
              <w:rPr>
                <w:rFonts w:hint="default" w:ascii="ＭＳ Ｐゴシック" w:hAnsi="ＭＳ Ｐゴシック" w:eastAsia="ＭＳ Ｐゴシック"/>
                <w:b w:val="0"/>
                <w:i w:val="0"/>
                <w:smallCaps w:val="0"/>
              </w:rPr>
              <w:t>担当者</w:t>
            </w:r>
            <w:r>
              <w:rPr>
                <w:rFonts w:hint="eastAsia" w:ascii="ＭＳ Ｐゴシック" w:hAnsi="ＭＳ Ｐゴシック" w:eastAsia="ＭＳ Ｐゴシック"/>
                <w:b w:val="0"/>
                <w:i w:val="0"/>
                <w:smallCaps w:val="0"/>
              </w:rPr>
              <w:t>氏名　　　　　</w:t>
            </w:r>
          </w:p>
        </w:tc>
        <w:tc>
          <w:tcPr>
            <w:tcW w:w="6720" w:type="dxa"/>
            <w:tcBorders>
              <w:top w:val="dotted" w:color="auto"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left"/>
              <w:rPr>
                <w:rFonts w:hint="default" w:ascii="ＭＳ Ｐゴシック" w:hAnsi="ＭＳ Ｐゴシック" w:eastAsia="ＭＳ Ｐゴシック"/>
                <w:b w:val="0"/>
                <w:i w:val="0"/>
                <w:smallCaps w:val="0"/>
                <w:sz w:val="22"/>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2422525</wp:posOffset>
                      </wp:positionH>
                      <wp:positionV relativeFrom="paragraph">
                        <wp:posOffset>47625</wp:posOffset>
                      </wp:positionV>
                      <wp:extent cx="1916430" cy="2527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916430" cy="2527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120" w:lineRule="auto"/>
                                    <w:rPr>
                                      <w:rFonts w:hint="eastAsia"/>
                                    </w:rPr>
                                  </w:pPr>
                                  <w:r>
                                    <w:rPr>
                                      <w:rFonts w:hint="default" w:ascii="ＭＳ Ｐゴシック" w:hAnsi="ＭＳ Ｐゴシック" w:eastAsia="ＭＳ Ｐゴシック"/>
                                      <w:b w:val="1"/>
                                      <w:i w:val="0"/>
                                      <w:smallCaps w:val="0"/>
                                      <w:sz w:val="20"/>
                                    </w:rPr>
                                    <w:t>※</w:t>
                                  </w:r>
                                  <w:r>
                                    <w:rPr>
                                      <w:rFonts w:hint="default" w:ascii="ＭＳ Ｐゴシック" w:hAnsi="ＭＳ Ｐゴシック" w:eastAsia="ＭＳ Ｐゴシック"/>
                                      <w:b w:val="1"/>
                                      <w:i w:val="0"/>
                                      <w:smallCaps w:val="0"/>
                                      <w:sz w:val="20"/>
                                    </w:rPr>
                                    <w:t>代表者と同一</w:t>
                                  </w:r>
                                  <w:r>
                                    <w:rPr>
                                      <w:rFonts w:hint="eastAsia" w:ascii="ＭＳ Ｐゴシック" w:hAnsi="ＭＳ Ｐゴシック" w:eastAsia="ＭＳ Ｐゴシック"/>
                                      <w:b w:val="1"/>
                                      <w:i w:val="0"/>
                                      <w:smallCaps w:val="0"/>
                                      <w:sz w:val="20"/>
                                    </w:rPr>
                                    <w:t>なら</w:t>
                                  </w:r>
                                  <w:r>
                                    <w:rPr>
                                      <w:rFonts w:hint="default" w:ascii="ＭＳ Ｐゴシック" w:hAnsi="ＭＳ Ｐゴシック" w:eastAsia="ＭＳ Ｐゴシック"/>
                                      <w:b w:val="1"/>
                                      <w:i w:val="0"/>
                                      <w:smallCaps w:val="0"/>
                                      <w:sz w:val="20"/>
                                    </w:rPr>
                                    <w:t>同上と記入</w:t>
                                  </w:r>
                                </w:p>
                              </w:txbxContent>
                            </wps:txbx>
                            <wps:bodyPr vertOverflow="overflow" horzOverflow="overflow" wrap="square" lIns="74295" tIns="8890" rIns="74295" bIns="8890" anchor="t">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75pt;mso-position-vertical-relative:text;mso-position-horizontal-relative:text;v-text-anchor:top;position:absolute;height:19.89pt;mso-wrap-distance-top:0pt;width:150.9pt;mso-wrap-distance-left:5.65pt;margin-left:190.75pt;z-index:10;" o:spid="_x0000_s1026"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spacing w:line="120" w:lineRule="auto"/>
                              <w:rPr>
                                <w:rFonts w:hint="eastAsia"/>
                              </w:rPr>
                            </w:pPr>
                            <w:r>
                              <w:rPr>
                                <w:rFonts w:hint="default" w:ascii="ＭＳ Ｐゴシック" w:hAnsi="ＭＳ Ｐゴシック" w:eastAsia="ＭＳ Ｐゴシック"/>
                                <w:b w:val="1"/>
                                <w:i w:val="0"/>
                                <w:smallCaps w:val="0"/>
                                <w:sz w:val="20"/>
                              </w:rPr>
                              <w:t>※</w:t>
                            </w:r>
                            <w:r>
                              <w:rPr>
                                <w:rFonts w:hint="default" w:ascii="ＭＳ Ｐゴシック" w:hAnsi="ＭＳ Ｐゴシック" w:eastAsia="ＭＳ Ｐゴシック"/>
                                <w:b w:val="1"/>
                                <w:i w:val="0"/>
                                <w:smallCaps w:val="0"/>
                                <w:sz w:val="20"/>
                              </w:rPr>
                              <w:t>代表者と同一</w:t>
                            </w:r>
                            <w:r>
                              <w:rPr>
                                <w:rFonts w:hint="eastAsia" w:ascii="ＭＳ Ｐゴシック" w:hAnsi="ＭＳ Ｐゴシック" w:eastAsia="ＭＳ Ｐゴシック"/>
                                <w:b w:val="1"/>
                                <w:i w:val="0"/>
                                <w:smallCaps w:val="0"/>
                                <w:sz w:val="20"/>
                              </w:rPr>
                              <w:t>なら</w:t>
                            </w:r>
                            <w:r>
                              <w:rPr>
                                <w:rFonts w:hint="default" w:ascii="ＭＳ Ｐゴシック" w:hAnsi="ＭＳ Ｐゴシック" w:eastAsia="ＭＳ Ｐゴシック"/>
                                <w:b w:val="1"/>
                                <w:i w:val="0"/>
                                <w:smallCaps w:val="0"/>
                                <w:sz w:val="20"/>
                              </w:rPr>
                              <w:t>同上と記入</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2339975</wp:posOffset>
                      </wp:positionH>
                      <wp:positionV relativeFrom="paragraph">
                        <wp:posOffset>4445</wp:posOffset>
                      </wp:positionV>
                      <wp:extent cx="123825" cy="3238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23825" cy="323850"/>
                              </a:xfrm>
                              <a:prstGeom prst="line">
                                <a:avLst/>
                              </a:prstGeom>
                              <a:ln w="158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2;" o:spid="_x0000_s1027" o:allowincell="t" o:allowoverlap="t" filled="f" stroked="t" strokecolor="#000000 [3213]" strokeweight="1.25pt" o:spt="20" from="184.25pt,0.35pt" to="194pt,25.8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26670</wp:posOffset>
                      </wp:positionH>
                      <wp:positionV relativeFrom="paragraph">
                        <wp:posOffset>31750</wp:posOffset>
                      </wp:positionV>
                      <wp:extent cx="2244090" cy="26797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244090" cy="2679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Ｐゴシック" w:hAnsi="ＭＳ Ｐゴシック" w:eastAsia="ＭＳ Ｐゴシック"/>
                                      <w:sz w:val="22"/>
                                    </w:rPr>
                                  </w:pP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v-text-anchor:middle;position:absolute;height:21.1pt;mso-wrap-distance-top:0pt;width:176.7pt;mso-wrap-distance-left:16pt;margin-left:2.1pt;z-index:13;"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Ｐゴシック" w:hAnsi="ＭＳ Ｐゴシック" w:eastAsia="ＭＳ Ｐゴシック"/>
                                <w:sz w:val="22"/>
                              </w:rPr>
                            </w:pPr>
                          </w:p>
                        </w:txbxContent>
                      </v:textbox>
                      <v:imagedata o:title=""/>
                      <w10:wrap type="none" anchorx="text" anchory="text"/>
                    </v:shape>
                  </w:pict>
                </mc:Fallback>
              </mc:AlternateContent>
            </w:r>
            <w:r>
              <w:rPr>
                <w:rFonts w:hint="eastAsia" w:ascii="ＭＳ Ｐゴシック" w:hAnsi="ＭＳ Ｐゴシック" w:eastAsia="ＭＳ Ｐゴシック"/>
                <w:b w:val="0"/>
                <w:i w:val="0"/>
                <w:smallCaps w:val="0"/>
                <w:sz w:val="22"/>
              </w:rPr>
              <w:t>　　　　　　　　　　　　　　　　　　　　　　　　　　　　　　　　　　　　　　　　　　　　　　</w:t>
            </w:r>
          </w:p>
        </w:tc>
      </w:tr>
      <w:tr>
        <w:trPr>
          <w:trHeight w:val="540"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4"/>
              </w:rPr>
            </w:pPr>
            <w:r>
              <w:rPr>
                <w:rFonts w:hint="default" w:ascii="ＭＳ Ｐゴシック" w:hAnsi="ＭＳ Ｐゴシック" w:eastAsia="ＭＳ Ｐゴシック"/>
                <w:b w:val="0"/>
                <w:i w:val="0"/>
                <w:smallCaps w:val="0"/>
              </w:rPr>
              <w:t>郵便番号</w:t>
            </w:r>
          </w:p>
        </w:tc>
        <w:tc>
          <w:tcPr>
            <w:tcW w:w="672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firstLine="220" w:firstLineChars="10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w:t>
            </w:r>
          </w:p>
        </w:tc>
      </w:tr>
      <w:tr>
        <w:trPr>
          <w:trHeight w:val="530"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4"/>
              </w:rPr>
            </w:pPr>
            <w:r>
              <w:rPr>
                <w:rFonts w:hint="default" w:ascii="ＭＳ Ｐゴシック" w:hAnsi="ＭＳ Ｐゴシック" w:eastAsia="ＭＳ Ｐゴシック"/>
                <w:b w:val="0"/>
                <w:i w:val="0"/>
                <w:smallCaps w:val="0"/>
              </w:rPr>
              <w:t>住所</w:t>
            </w:r>
          </w:p>
        </w:tc>
        <w:tc>
          <w:tcPr>
            <w:tcW w:w="672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left"/>
              <w:rPr>
                <w:rFonts w:hint="default" w:ascii="ＭＳ Ｐゴシック" w:hAnsi="ＭＳ Ｐゴシック" w:eastAsia="ＭＳ Ｐゴシック"/>
                <w:b w:val="0"/>
                <w:i w:val="0"/>
                <w:smallCaps w:val="0"/>
                <w:sz w:val="22"/>
              </w:rPr>
            </w:pPr>
            <w:r>
              <w:rPr>
                <w:rFonts w:hint="eastAsia" w:ascii="ＭＳ Ｐゴシック" w:hAnsi="ＭＳ Ｐゴシック" w:eastAsia="ＭＳ Ｐゴシック"/>
                <w:b w:val="0"/>
                <w:i w:val="0"/>
                <w:smallCaps w:val="0"/>
                <w:sz w:val="22"/>
              </w:rPr>
              <w:t>　</w:t>
            </w:r>
          </w:p>
        </w:tc>
      </w:tr>
      <w:tr>
        <w:trPr>
          <w:trHeight w:val="530" w:hRule="atLeast"/>
        </w:trPr>
        <w:tc>
          <w:tcPr>
            <w:tcW w:w="187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4"/>
              </w:rPr>
            </w:pPr>
            <w:r>
              <w:rPr>
                <w:rFonts w:hint="default" w:ascii="ＭＳ Ｐゴシック" w:hAnsi="ＭＳ Ｐゴシック" w:eastAsia="ＭＳ Ｐゴシック"/>
                <w:b w:val="0"/>
                <w:i w:val="0"/>
                <w:smallCaps w:val="0"/>
              </w:rPr>
              <w:t>電話番号</w:t>
            </w:r>
          </w:p>
        </w:tc>
        <w:tc>
          <w:tcPr>
            <w:tcW w:w="672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right="840" w:rightChars="400"/>
              <w:jc w:val="left"/>
              <w:rPr>
                <w:rFonts w:hint="default" w:ascii="ＭＳ Ｐゴシック" w:hAnsi="ＭＳ Ｐゴシック" w:eastAsia="ＭＳ Ｐゴシック"/>
                <w:b w:val="1"/>
                <w:i w:val="0"/>
                <w:smallCaps w:val="0"/>
                <w:sz w:val="22"/>
              </w:rPr>
            </w:pPr>
            <w:r>
              <w:rPr>
                <w:rFonts w:hint="eastAsia" w:ascii="ＭＳ Ｐゴシック" w:hAnsi="ＭＳ Ｐゴシック" w:eastAsia="ＭＳ Ｐゴシック"/>
                <w:b w:val="1"/>
                <w:i w:val="0"/>
                <w:smallCaps w:val="0"/>
                <w:sz w:val="22"/>
              </w:rPr>
              <w:t>　</w:t>
            </w:r>
          </w:p>
        </w:tc>
      </w:tr>
      <w:tr>
        <w:trPr>
          <w:trHeight w:val="530"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4"/>
              </w:rPr>
            </w:pPr>
            <w:r>
              <w:rPr>
                <w:rFonts w:hint="default" w:ascii="ＭＳ Ｐゴシック" w:hAnsi="ＭＳ Ｐゴシック" w:eastAsia="ＭＳ Ｐゴシック"/>
                <w:b w:val="0"/>
                <w:i w:val="0"/>
                <w:smallCaps w:val="0"/>
              </w:rPr>
              <w:t>メールアドレス</w:t>
            </w:r>
          </w:p>
        </w:tc>
        <w:tc>
          <w:tcPr>
            <w:tcW w:w="6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ゴシック" w:hAnsi="ＭＳ Ｐゴシック" w:eastAsia="ＭＳ Ｐゴシック"/>
                <w:b w:val="1"/>
                <w:i w:val="0"/>
                <w:smallCaps w:val="0"/>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3220085</wp:posOffset>
                      </wp:positionH>
                      <wp:positionV relativeFrom="paragraph">
                        <wp:posOffset>18415</wp:posOffset>
                      </wp:positionV>
                      <wp:extent cx="123825" cy="4000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flipH="1">
                                <a:off x="0" y="0"/>
                                <a:ext cx="123825" cy="400050"/>
                              </a:xfrm>
                              <a:prstGeom prst="line">
                                <a:avLst/>
                              </a:prstGeom>
                              <a:ln w="158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3;" o:spid="_x0000_s1029" o:allowincell="t" o:allowoverlap="t" filled="f" stroked="t" strokecolor="#000000 [3213]" strokeweight="1.25pt" o:spt="20" from="253.55pt,1.4500000000000002pt" to="263.3pt,32.950000000000003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56515</wp:posOffset>
                      </wp:positionH>
                      <wp:positionV relativeFrom="paragraph">
                        <wp:posOffset>50165</wp:posOffset>
                      </wp:positionV>
                      <wp:extent cx="3065145" cy="33909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3065145" cy="3390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Ｐゴシック" w:hAnsi="ＭＳ Ｐゴシック" w:eastAsia="ＭＳ Ｐゴシック"/>
                                      <w:sz w:val="22"/>
                                    </w:rPr>
                                  </w:pP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5pt;mso-position-vertical-relative:text;mso-position-horizontal-relative:text;v-text-anchor:middle;position:absolute;height:26.7pt;mso-wrap-distance-top:0pt;width:241.35pt;mso-wrap-distance-left:16pt;margin-left:4.45pt;z-index:11;"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Ｐゴシック" w:hAnsi="ＭＳ Ｐゴシック" w:eastAsia="ＭＳ Ｐゴシック"/>
                                <w:sz w:val="22"/>
                              </w:rPr>
                            </w:pPr>
                          </w:p>
                        </w:txbxContent>
                      </v:textbox>
                      <v:imagedata o:title=""/>
                      <w10:wrap type="none" anchorx="text" anchory="text"/>
                    </v:shape>
                  </w:pict>
                </mc:Fallback>
              </mc:AlternateContent>
            </w:r>
            <w:r>
              <w:rPr>
                <w:rFonts w:hint="eastAsia" w:ascii="ＭＳ Ｐゴシック" w:hAnsi="ＭＳ Ｐゴシック" w:eastAsia="ＭＳ Ｐゴシック"/>
                <w:b w:val="1"/>
                <w:i w:val="0"/>
                <w:smallCaps w:val="0"/>
                <w:sz w:val="20"/>
              </w:rPr>
              <w:t>※原則必須です</w:t>
            </w:r>
          </w:p>
          <w:p>
            <w:pPr>
              <w:pStyle w:val="0"/>
              <w:jc w:val="right"/>
              <w:rPr>
                <w:rFonts w:hint="default" w:ascii="ＭＳ Ｐゴシック" w:hAnsi="ＭＳ Ｐゴシック" w:eastAsia="ＭＳ Ｐゴシック"/>
                <w:b w:val="1"/>
                <w:i w:val="0"/>
                <w:smallCaps w:val="0"/>
                <w:sz w:val="18"/>
              </w:rPr>
            </w:pPr>
            <w:r>
              <w:rPr>
                <w:rFonts w:hint="eastAsia" w:ascii="ＭＳ Ｐゴシック" w:hAnsi="ＭＳ Ｐゴシック" w:eastAsia="ＭＳ Ｐゴシック"/>
                <w:b w:val="1"/>
                <w:i w:val="0"/>
                <w:smallCaps w:val="0"/>
                <w:sz w:val="20"/>
              </w:rPr>
              <w:t>詳細は裏面参照</w:t>
            </w:r>
          </w:p>
        </w:tc>
      </w:tr>
      <w:tr>
        <w:trPr>
          <w:trHeight w:val="500"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4"/>
              </w:rPr>
            </w:pPr>
            <w:r>
              <w:rPr>
                <w:rFonts w:hint="default" w:ascii="ＭＳ Ｐゴシック" w:hAnsi="ＭＳ Ｐゴシック" w:eastAsia="ＭＳ Ｐゴシック"/>
                <w:b w:val="0"/>
                <w:i w:val="0"/>
                <w:smallCaps w:val="0"/>
              </w:rPr>
              <w:t>希望するパスワード</w:t>
            </w:r>
          </w:p>
        </w:tc>
        <w:tc>
          <w:tcPr>
            <w:tcW w:w="6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Ｐゴシック" w:hAnsi="ＭＳ Ｐゴシック" w:eastAsia="ＭＳ Ｐゴシック"/>
                <w:b w:val="1"/>
                <w:i w:val="0"/>
                <w:smallCaps w:val="0"/>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2655570</wp:posOffset>
                      </wp:positionH>
                      <wp:positionV relativeFrom="paragraph">
                        <wp:posOffset>22225</wp:posOffset>
                      </wp:positionV>
                      <wp:extent cx="123825" cy="4000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flipH="1">
                                <a:off x="0" y="0"/>
                                <a:ext cx="123825" cy="400050"/>
                              </a:xfrm>
                              <a:prstGeom prst="line">
                                <a:avLst/>
                              </a:prstGeom>
                              <a:ln w="158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4;" o:spid="_x0000_s1031" o:allowincell="t" o:allowoverlap="t" filled="f" stroked="t" strokecolor="#000000 [3213]" strokeweight="1.25pt" o:spt="20" from="209.10000000000002pt,1.75pt" to="218.85000000000002pt,33.2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56515</wp:posOffset>
                      </wp:positionH>
                      <wp:positionV relativeFrom="paragraph">
                        <wp:posOffset>49530</wp:posOffset>
                      </wp:positionV>
                      <wp:extent cx="2496185" cy="33909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496185" cy="3390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Ｐゴシック" w:hAnsi="ＭＳ Ｐゴシック" w:eastAsia="ＭＳ Ｐゴシック"/>
                                      <w:sz w:val="22"/>
                                    </w:rPr>
                                  </w:pP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pt;mso-position-vertical-relative:text;mso-position-horizontal-relative:text;v-text-anchor:middle;position:absolute;height:26.7pt;mso-wrap-distance-top:0pt;width:196.55pt;mso-wrap-distance-left:16pt;margin-left:4.45pt;z-index:12;"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Ｐゴシック" w:hAnsi="ＭＳ Ｐゴシック" w:eastAsia="ＭＳ Ｐゴシック"/>
                                <w:sz w:val="22"/>
                              </w:rPr>
                            </w:pPr>
                          </w:p>
                        </w:txbxContent>
                      </v:textbox>
                      <v:imagedata o:title=""/>
                      <w10:wrap type="none" anchorx="text" anchory="text"/>
                    </v:shape>
                  </w:pict>
                </mc:Fallback>
              </mc:AlternateContent>
            </w:r>
            <w:r>
              <w:rPr>
                <w:rFonts w:hint="eastAsia" w:ascii="ＭＳ Ｐゴシック" w:hAnsi="ＭＳ Ｐゴシック" w:eastAsia="ＭＳ Ｐゴシック"/>
                <w:b w:val="1"/>
                <w:i w:val="0"/>
                <w:smallCaps w:val="0"/>
                <w:sz w:val="20"/>
              </w:rPr>
              <w:t>※８文字～１４文字で</w:t>
            </w:r>
          </w:p>
          <w:p>
            <w:pPr>
              <w:pStyle w:val="0"/>
              <w:jc w:val="right"/>
              <w:rPr>
                <w:rFonts w:hint="default" w:ascii="ＭＳ Ｐゴシック" w:hAnsi="ＭＳ Ｐゴシック" w:eastAsia="ＭＳ Ｐゴシック"/>
                <w:b w:val="1"/>
                <w:i w:val="0"/>
                <w:smallCaps w:val="0"/>
                <w:sz w:val="20"/>
              </w:rPr>
            </w:pPr>
            <w:r>
              <w:rPr>
                <w:rFonts w:hint="eastAsia" w:ascii="ＭＳ Ｐゴシック" w:hAnsi="ＭＳ Ｐゴシック" w:eastAsia="ＭＳ Ｐゴシック"/>
                <w:b w:val="1"/>
                <w:i w:val="0"/>
                <w:smallCaps w:val="0"/>
                <w:sz w:val="20"/>
              </w:rPr>
              <w:t>数字と英大小文字が利用可</w:t>
            </w:r>
          </w:p>
        </w:tc>
      </w:tr>
    </w:tbl>
    <w:p>
      <w:pPr>
        <w:pStyle w:val="0"/>
        <w:jc w:val="left"/>
        <w:rPr>
          <w:rFonts w:hint="eastAsia"/>
        </w:rPr>
      </w:pPr>
    </w:p>
    <w:p>
      <w:pPr>
        <w:pStyle w:val="0"/>
        <w:jc w:val="left"/>
        <w:rPr>
          <w:rFonts w:hint="eastAsia"/>
        </w:rPr>
      </w:pPr>
      <w:r>
        <w:rPr>
          <w:rFonts w:hint="eastAsia"/>
          <w:b w:val="1"/>
          <w:sz w:val="24"/>
        </w:rPr>
        <w:t>３　区分選択（それぞれ、あてはまるものを〇で囲んでください）</w:t>
      </w:r>
    </w:p>
    <w:tbl>
      <w:tblPr>
        <w:tblStyle w:val="11"/>
        <w:tblW w:w="859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45"/>
        <w:gridCol w:w="7350"/>
      </w:tblGrid>
      <w:tr>
        <w:trPr>
          <w:trHeight w:val="2100" w:hRule="atLeast"/>
        </w:trPr>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利用者区分</w:t>
            </w:r>
          </w:p>
        </w:tc>
        <w:tc>
          <w:tcPr>
            <w:tcW w:w="7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360" w:lineRule="auto"/>
              <w:ind w:left="210" w:leftChars="100" w:firstLine="220" w:firstLineChars="100"/>
              <w:rPr>
                <w:rFonts w:hint="default" w:ascii="ＭＳ Ｐゴシック" w:hAnsi="ＭＳ Ｐゴシック" w:eastAsia="ＭＳ Ｐゴシック"/>
                <w:b w:val="0"/>
                <w:i w:val="0"/>
                <w:smallCaps w:val="0"/>
                <w:sz w:val="22"/>
              </w:rPr>
            </w:pPr>
            <w:r>
              <w:rPr>
                <w:rFonts w:hint="eastAsia" w:ascii="ＭＳ Ｐゴシック" w:hAnsi="ＭＳ Ｐゴシック" w:eastAsia="ＭＳ Ｐゴシック"/>
                <w:b w:val="0"/>
                <w:i w:val="0"/>
                <w:smallCaps w:val="0"/>
                <w:sz w:val="22"/>
                <w:u w:val="single" w:color="auto"/>
              </w:rPr>
              <w:t>一般</w:t>
            </w:r>
            <w:r>
              <w:rPr>
                <w:rFonts w:hint="eastAsia" w:ascii="ＭＳ Ｐゴシック" w:hAnsi="ＭＳ Ｐゴシック" w:eastAsia="ＭＳ Ｐゴシック"/>
                <w:b w:val="0"/>
                <w:i w:val="0"/>
                <w:smallCaps w:val="0"/>
                <w:sz w:val="22"/>
              </w:rPr>
              <w:t>　　</w:t>
            </w:r>
            <w:r>
              <w:rPr>
                <w:rFonts w:hint="default" w:ascii="ＭＳ Ｐゴシック" w:hAnsi="ＭＳ Ｐゴシック" w:eastAsia="ＭＳ Ｐゴシック"/>
                <w:b w:val="0"/>
                <w:i w:val="0"/>
                <w:smallCaps w:val="0"/>
                <w:sz w:val="22"/>
                <w:u w:val="single" w:color="auto"/>
              </w:rPr>
              <w:t>小中学生</w:t>
            </w:r>
            <w:r>
              <w:rPr>
                <w:rFonts w:hint="eastAsia" w:ascii="ＭＳ Ｐゴシック" w:hAnsi="ＭＳ Ｐゴシック" w:eastAsia="ＭＳ Ｐゴシック"/>
                <w:b w:val="0"/>
                <w:i w:val="0"/>
                <w:smallCaps w:val="0"/>
                <w:sz w:val="22"/>
                <w:u w:val="single" w:color="auto"/>
              </w:rPr>
              <w:t>スポーツ団体</w:t>
            </w:r>
            <w:r>
              <w:rPr>
                <w:rFonts w:hint="eastAsia" w:ascii="ＭＳ Ｐゴシック" w:hAnsi="ＭＳ Ｐゴシック" w:eastAsia="ＭＳ Ｐゴシック"/>
                <w:b w:val="0"/>
                <w:i w:val="0"/>
                <w:smallCaps w:val="0"/>
                <w:sz w:val="22"/>
              </w:rPr>
              <w:t>　　</w:t>
            </w:r>
            <w:r>
              <w:rPr>
                <w:rFonts w:hint="default" w:ascii="ＭＳ Ｐゴシック" w:hAnsi="ＭＳ Ｐゴシック" w:eastAsia="ＭＳ Ｐゴシック"/>
                <w:b w:val="0"/>
                <w:i w:val="0"/>
                <w:smallCaps w:val="0"/>
                <w:sz w:val="22"/>
                <w:u w:val="single" w:color="auto"/>
              </w:rPr>
              <w:t>高齢者（６５歳以上）</w:t>
            </w:r>
            <w:r>
              <w:rPr>
                <w:rFonts w:hint="eastAsia" w:ascii="ＭＳ Ｐゴシック" w:hAnsi="ＭＳ Ｐゴシック" w:eastAsia="ＭＳ Ｐゴシック"/>
                <w:b w:val="0"/>
                <w:i w:val="0"/>
                <w:smallCaps w:val="0"/>
                <w:sz w:val="22"/>
              </w:rPr>
              <w:t>　　</w:t>
            </w:r>
            <w:r>
              <w:rPr>
                <w:rFonts w:hint="eastAsia" w:ascii="ＭＳ Ｐゴシック" w:hAnsi="ＭＳ Ｐゴシック" w:eastAsia="ＭＳ Ｐゴシック"/>
                <w:b w:val="0"/>
                <w:i w:val="0"/>
                <w:smallCaps w:val="0"/>
                <w:sz w:val="22"/>
                <w:u w:val="single" w:color="auto"/>
              </w:rPr>
              <w:t>市内高校</w:t>
            </w:r>
            <w:r>
              <w:rPr>
                <w:rFonts w:hint="eastAsia" w:ascii="ＭＳ Ｐゴシック" w:hAnsi="ＭＳ Ｐゴシック" w:eastAsia="ＭＳ Ｐゴシック"/>
                <w:b w:val="0"/>
                <w:i w:val="0"/>
                <w:smallCaps w:val="0"/>
                <w:sz w:val="22"/>
              </w:rPr>
              <w:t>　</w:t>
            </w:r>
          </w:p>
          <w:p>
            <w:pPr>
              <w:pStyle w:val="0"/>
              <w:spacing w:line="360" w:lineRule="auto"/>
              <w:ind w:left="210" w:leftChars="100" w:firstLine="220" w:firstLineChars="100"/>
              <w:rPr>
                <w:rFonts w:hint="default" w:ascii="ＭＳ Ｐゴシック" w:hAnsi="ＭＳ Ｐゴシック" w:eastAsia="ＭＳ Ｐゴシック"/>
                <w:b w:val="0"/>
                <w:i w:val="0"/>
                <w:smallCaps w:val="0"/>
                <w:sz w:val="22"/>
              </w:rPr>
            </w:pPr>
            <w:r>
              <w:rPr>
                <w:rFonts w:hint="eastAsia" w:ascii="ＭＳ Ｐゴシック" w:hAnsi="ＭＳ Ｐゴシック" w:eastAsia="ＭＳ Ｐゴシック"/>
                <w:b w:val="0"/>
                <w:i w:val="0"/>
                <w:smallCaps w:val="0"/>
                <w:sz w:val="22"/>
                <w:u w:val="none" w:color="auto"/>
              </w:rPr>
              <w:t>（市立）</w:t>
            </w:r>
            <w:r>
              <w:rPr>
                <w:rFonts w:hint="eastAsia" w:ascii="ＭＳ Ｐゴシック" w:hAnsi="ＭＳ Ｐゴシック" w:eastAsia="ＭＳ Ｐゴシック"/>
                <w:b w:val="0"/>
                <w:i w:val="0"/>
                <w:smallCaps w:val="0"/>
                <w:sz w:val="22"/>
                <w:u w:val="single" w:color="auto"/>
              </w:rPr>
              <w:t>保育所・幼稚園・小中学校</w:t>
            </w:r>
            <w:r>
              <w:rPr>
                <w:rFonts w:hint="eastAsia" w:ascii="ＭＳ Ｐゴシック" w:hAnsi="ＭＳ Ｐゴシック" w:eastAsia="ＭＳ Ｐゴシック"/>
                <w:b w:val="0"/>
                <w:i w:val="0"/>
                <w:smallCaps w:val="0"/>
                <w:sz w:val="22"/>
              </w:rPr>
              <w:t>　　（私立）</w:t>
            </w:r>
            <w:r>
              <w:rPr>
                <w:rFonts w:hint="eastAsia" w:ascii="ＭＳ Ｐゴシック" w:hAnsi="ＭＳ Ｐゴシック" w:eastAsia="ＭＳ Ｐゴシック"/>
                <w:b w:val="0"/>
                <w:i w:val="0"/>
                <w:smallCaps w:val="0"/>
                <w:sz w:val="22"/>
                <w:u w:val="single" w:color="auto"/>
              </w:rPr>
              <w:t>保育所・幼稚園・小中学校</w:t>
            </w:r>
            <w:r>
              <w:rPr>
                <w:rFonts w:hint="eastAsia" w:ascii="ＭＳ Ｐゴシック" w:hAnsi="ＭＳ Ｐゴシック" w:eastAsia="ＭＳ Ｐゴシック"/>
                <w:b w:val="0"/>
                <w:i w:val="0"/>
                <w:smallCaps w:val="0"/>
                <w:sz w:val="22"/>
              </w:rPr>
              <w:t>　</w:t>
            </w:r>
          </w:p>
          <w:p>
            <w:pPr>
              <w:pStyle w:val="0"/>
              <w:spacing w:line="360" w:lineRule="auto"/>
              <w:ind w:left="210" w:leftChars="100" w:firstLine="220" w:firstLineChars="100"/>
              <w:rPr>
                <w:rFonts w:hint="default" w:ascii="ＭＳ Ｐゴシック" w:hAnsi="ＭＳ Ｐゴシック" w:eastAsia="ＭＳ Ｐゴシック"/>
                <w:b w:val="0"/>
                <w:i w:val="0"/>
                <w:smallCaps w:val="0"/>
                <w:sz w:val="22"/>
              </w:rPr>
            </w:pPr>
            <w:r>
              <w:rPr>
                <w:rFonts w:hint="eastAsia" w:ascii="ＭＳ Ｐゴシック" w:hAnsi="ＭＳ Ｐゴシック" w:eastAsia="ＭＳ Ｐゴシック"/>
                <w:b w:val="0"/>
                <w:i w:val="0"/>
                <w:smallCaps w:val="0"/>
                <w:sz w:val="22"/>
                <w:u w:val="single" w:color="auto"/>
              </w:rPr>
              <w:t>総合型地域スポーツクラブ</w:t>
            </w:r>
            <w:r>
              <w:rPr>
                <w:rFonts w:hint="eastAsia" w:ascii="ＭＳ Ｐゴシック" w:hAnsi="ＭＳ Ｐゴシック" w:eastAsia="ＭＳ Ｐゴシック"/>
                <w:b w:val="0"/>
                <w:i w:val="0"/>
                <w:smallCaps w:val="0"/>
                <w:sz w:val="22"/>
              </w:rPr>
              <w:t>　　　</w:t>
            </w:r>
            <w:r>
              <w:rPr>
                <w:rFonts w:hint="eastAsia" w:ascii="ＭＳ Ｐゴシック" w:hAnsi="ＭＳ Ｐゴシック" w:eastAsia="ＭＳ Ｐゴシック"/>
                <w:b w:val="0"/>
                <w:i w:val="0"/>
                <w:smallCaps w:val="0"/>
                <w:sz w:val="22"/>
                <w:u w:val="single" w:color="auto"/>
              </w:rPr>
              <w:t>行政区・まちづくり団体</w:t>
            </w:r>
            <w:r>
              <w:rPr>
                <w:rFonts w:hint="eastAsia" w:ascii="ＭＳ Ｐゴシック" w:hAnsi="ＭＳ Ｐゴシック" w:eastAsia="ＭＳ Ｐゴシック"/>
                <w:b w:val="1"/>
                <w:i w:val="0"/>
                <w:smallCaps w:val="0"/>
                <w:sz w:val="18"/>
              </w:rPr>
              <w:t>　</w:t>
            </w:r>
          </w:p>
          <w:p>
            <w:pPr>
              <w:pStyle w:val="0"/>
              <w:spacing w:line="360" w:lineRule="auto"/>
              <w:ind w:left="210" w:leftChars="100" w:firstLine="2520" w:firstLineChars="1400"/>
              <w:rPr>
                <w:rFonts w:hint="default" w:ascii="ＭＳ Ｐゴシック" w:hAnsi="ＭＳ Ｐゴシック" w:eastAsia="ＭＳ Ｐゴシック"/>
                <w:b w:val="0"/>
                <w:i w:val="0"/>
                <w:smallCaps w:val="0"/>
                <w:sz w:val="22"/>
              </w:rPr>
            </w:pPr>
            <w:r>
              <w:rPr>
                <w:rFonts w:hint="eastAsia" w:ascii="ＭＳ Ｐゴシック" w:hAnsi="ＭＳ Ｐゴシック" w:eastAsia="ＭＳ Ｐゴシック"/>
                <w:b w:val="1"/>
                <w:i w:val="0"/>
                <w:smallCaps w:val="0"/>
                <w:sz w:val="18"/>
              </w:rPr>
              <w:t>　　※当てはまるものがない場合は、「一般」に〇</w:t>
            </w:r>
          </w:p>
        </w:tc>
      </w:tr>
      <w:tr>
        <w:trPr>
          <w:trHeight w:val="710" w:hRule="atLeast"/>
        </w:trPr>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地域区分</w:t>
            </w:r>
          </w:p>
        </w:tc>
        <w:tc>
          <w:tcPr>
            <w:tcW w:w="7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440" w:firstLineChars="20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u w:val="single" w:color="auto"/>
              </w:rPr>
              <w:t>市内</w:t>
            </w:r>
            <w:r>
              <w:rPr>
                <w:rFonts w:hint="eastAsia" w:ascii="ＭＳ Ｐゴシック" w:hAnsi="ＭＳ Ｐゴシック" w:eastAsia="ＭＳ Ｐゴシック"/>
                <w:b w:val="0"/>
                <w:i w:val="0"/>
                <w:smallCaps w:val="0"/>
                <w:sz w:val="22"/>
              </w:rPr>
              <w:t>　　</w:t>
            </w:r>
            <w:r>
              <w:rPr>
                <w:rFonts w:hint="default" w:ascii="ＭＳ Ｐゴシック" w:hAnsi="ＭＳ Ｐゴシック" w:eastAsia="ＭＳ Ｐゴシック"/>
                <w:b w:val="0"/>
                <w:i w:val="0"/>
                <w:smallCaps w:val="0"/>
                <w:sz w:val="22"/>
                <w:u w:val="single" w:color="auto"/>
              </w:rPr>
              <w:t>市外</w:t>
            </w:r>
            <w:r>
              <w:rPr>
                <w:rFonts w:hint="eastAsia" w:ascii="ＭＳ Ｐゴシック" w:hAnsi="ＭＳ Ｐゴシック" w:eastAsia="ＭＳ Ｐゴシック"/>
                <w:b w:val="0"/>
                <w:i w:val="0"/>
                <w:smallCaps w:val="0"/>
                <w:sz w:val="22"/>
              </w:rPr>
              <w:t>　　　</w:t>
            </w:r>
            <w:r>
              <w:rPr>
                <w:rFonts w:hint="default" w:ascii="ＭＳ Ｐゴシック" w:hAnsi="ＭＳ Ｐゴシック" w:eastAsia="ＭＳ Ｐゴシック"/>
                <w:b w:val="1"/>
                <w:i w:val="0"/>
                <w:smallCaps w:val="0"/>
                <w:sz w:val="22"/>
              </w:rPr>
              <w:t>　</w:t>
            </w:r>
            <w:r>
              <w:rPr>
                <w:rFonts w:hint="default" w:ascii="ＭＳ Ｐゴシック" w:hAnsi="ＭＳ Ｐゴシック" w:eastAsia="ＭＳ Ｐゴシック"/>
                <w:b w:val="1"/>
                <w:i w:val="0"/>
                <w:smallCaps w:val="0"/>
                <w:sz w:val="22"/>
              </w:rPr>
              <w:t>※</w:t>
            </w:r>
            <w:r>
              <w:rPr>
                <w:rFonts w:hint="eastAsia" w:ascii="ＭＳ Ｐゴシック" w:hAnsi="ＭＳ Ｐゴシック" w:eastAsia="ＭＳ Ｐゴシック"/>
                <w:b w:val="1"/>
                <w:i w:val="0"/>
                <w:smallCaps w:val="0"/>
                <w:sz w:val="22"/>
              </w:rPr>
              <w:t>市内・市外の区別について</w:t>
            </w:r>
            <w:r>
              <w:rPr>
                <w:rFonts w:hint="default" w:ascii="ＭＳ Ｐゴシック" w:hAnsi="ＭＳ Ｐゴシック" w:eastAsia="ＭＳ Ｐゴシック"/>
                <w:b w:val="1"/>
                <w:i w:val="0"/>
                <w:smallCaps w:val="0"/>
                <w:sz w:val="22"/>
              </w:rPr>
              <w:t>・・・裏面</w:t>
            </w:r>
          </w:p>
        </w:tc>
      </w:tr>
      <w:tr>
        <w:trPr>
          <w:trHeight w:val="680" w:hRule="atLeast"/>
        </w:trPr>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rPr>
              <w:t>事業区分</w:t>
            </w:r>
          </w:p>
        </w:tc>
        <w:tc>
          <w:tcPr>
            <w:tcW w:w="7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440" w:firstLineChars="200"/>
              <w:rPr>
                <w:rFonts w:hint="default" w:ascii="ＭＳ Ｐゴシック" w:hAnsi="ＭＳ Ｐゴシック" w:eastAsia="ＭＳ Ｐゴシック"/>
                <w:b w:val="0"/>
                <w:i w:val="0"/>
                <w:smallCaps w:val="0"/>
                <w:sz w:val="22"/>
              </w:rPr>
            </w:pPr>
            <w:r>
              <w:rPr>
                <w:rFonts w:hint="default" w:ascii="ＭＳ Ｐゴシック" w:hAnsi="ＭＳ Ｐゴシック" w:eastAsia="ＭＳ Ｐゴシック"/>
                <w:b w:val="0"/>
                <w:i w:val="0"/>
                <w:smallCaps w:val="0"/>
                <w:sz w:val="22"/>
                <w:u w:val="single" w:color="auto"/>
              </w:rPr>
              <w:t>営利</w:t>
            </w:r>
            <w:r>
              <w:rPr>
                <w:rFonts w:hint="eastAsia" w:ascii="ＭＳ Ｐゴシック" w:hAnsi="ＭＳ Ｐゴシック" w:eastAsia="ＭＳ Ｐゴシック"/>
                <w:b w:val="0"/>
                <w:i w:val="0"/>
                <w:smallCaps w:val="0"/>
                <w:sz w:val="22"/>
              </w:rPr>
              <w:t>　　</w:t>
            </w:r>
            <w:r>
              <w:rPr>
                <w:rFonts w:hint="default" w:ascii="ＭＳ Ｐゴシック" w:hAnsi="ＭＳ Ｐゴシック" w:eastAsia="ＭＳ Ｐゴシック"/>
                <w:b w:val="0"/>
                <w:i w:val="0"/>
                <w:smallCaps w:val="0"/>
                <w:sz w:val="22"/>
                <w:u w:val="single" w:color="auto"/>
              </w:rPr>
              <w:t>非営利</w:t>
            </w:r>
            <w:r>
              <w:rPr>
                <w:rFonts w:hint="default" w:ascii="ＭＳ Ｐゴシック" w:hAnsi="ＭＳ Ｐゴシック" w:eastAsia="ＭＳ Ｐゴシック"/>
                <w:b w:val="0"/>
                <w:i w:val="0"/>
                <w:smallCaps w:val="0"/>
                <w:sz w:val="22"/>
              </w:rPr>
              <w:t>　</w:t>
            </w:r>
            <w:r>
              <w:rPr>
                <w:rFonts w:hint="eastAsia" w:ascii="ＭＳ Ｐゴシック" w:hAnsi="ＭＳ Ｐゴシック" w:eastAsia="ＭＳ Ｐゴシック"/>
                <w:b w:val="0"/>
                <w:i w:val="0"/>
                <w:smallCaps w:val="0"/>
                <w:sz w:val="22"/>
              </w:rPr>
              <w:t>　　　</w:t>
            </w:r>
            <w:r>
              <w:rPr>
                <w:rFonts w:hint="default" w:ascii="ＭＳ Ｐゴシック" w:hAnsi="ＭＳ Ｐゴシック" w:eastAsia="ＭＳ Ｐゴシック"/>
                <w:b w:val="1"/>
                <w:i w:val="0"/>
                <w:smallCaps w:val="0"/>
                <w:sz w:val="22"/>
              </w:rPr>
              <w:t>※</w:t>
            </w:r>
            <w:r>
              <w:rPr>
                <w:rFonts w:hint="default" w:ascii="ＭＳ Ｐゴシック" w:hAnsi="ＭＳ Ｐゴシック" w:eastAsia="ＭＳ Ｐゴシック"/>
                <w:b w:val="1"/>
                <w:i w:val="0"/>
                <w:smallCaps w:val="0"/>
                <w:sz w:val="22"/>
              </w:rPr>
              <w:t>営利</w:t>
            </w:r>
            <w:r>
              <w:rPr>
                <w:rFonts w:hint="eastAsia" w:ascii="ＭＳ Ｐゴシック" w:hAnsi="ＭＳ Ｐゴシック" w:eastAsia="ＭＳ Ｐゴシック"/>
                <w:b w:val="1"/>
                <w:i w:val="0"/>
                <w:smallCaps w:val="0"/>
                <w:sz w:val="22"/>
              </w:rPr>
              <w:t>団体（活動）の判断について</w:t>
            </w:r>
            <w:r>
              <w:rPr>
                <w:rFonts w:hint="default" w:ascii="ＭＳ Ｐゴシック" w:hAnsi="ＭＳ Ｐゴシック" w:eastAsia="ＭＳ Ｐゴシック"/>
                <w:b w:val="1"/>
                <w:i w:val="0"/>
                <w:smallCaps w:val="0"/>
                <w:sz w:val="22"/>
              </w:rPr>
              <w:t>・・・裏面</w:t>
            </w:r>
          </w:p>
        </w:tc>
      </w:tr>
    </w:tbl>
    <w:p>
      <w:pPr>
        <w:pStyle w:val="0"/>
        <w:jc w:val="left"/>
        <w:rPr>
          <w:rFonts w:hint="eastAsia"/>
          <w:sz w:val="21"/>
        </w:rPr>
      </w:pPr>
      <w:r>
        <w:rPr>
          <w:rFonts w:hint="eastAsia"/>
          <w:sz w:val="21"/>
        </w:rPr>
        <w:t>※内容に変更が生じた場合は、スポーツ振興課又は各支所まちづくり推進係にお知らせください。</w:t>
      </w:r>
    </w:p>
    <w:p>
      <w:pPr>
        <w:pStyle w:val="0"/>
        <w:jc w:val="left"/>
        <w:rPr>
          <w:rFonts w:hint="eastAsia"/>
          <w:sz w:val="24"/>
        </w:rPr>
      </w:pPr>
      <w:r>
        <w:rPr>
          <w:rFonts w:hint="eastAsia"/>
          <w:sz w:val="21"/>
        </w:rPr>
        <w:t>※ＩＤは登録順に自動で割り振られます。確定したＩＤとパスワードを、後日書面にて通知しますので、人目につかないよう厳重に保管してください。</w:t>
      </w:r>
    </w:p>
    <w:p>
      <w:pPr>
        <w:pStyle w:val="0"/>
        <w:jc w:val="left"/>
        <w:rPr>
          <w:rFonts w:hint="eastAsia"/>
          <w:sz w:val="24"/>
        </w:rPr>
      </w:pPr>
    </w:p>
    <w:p>
      <w:pPr>
        <w:pStyle w:val="0"/>
        <w:jc w:val="left"/>
        <w:rPr>
          <w:rFonts w:hint="eastAsia"/>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-201295</wp:posOffset>
                </wp:positionH>
                <wp:positionV relativeFrom="paragraph">
                  <wp:posOffset>136525</wp:posOffset>
                </wp:positionV>
                <wp:extent cx="613410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13410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33" o:allowincell="t" o:allowoverlap="t" filled="f" stroked="t" strokecolor="#000000 [3213]" strokeweight="1.5pt" o:spt="20" from="-15.850000000000001pt,10.75pt" to="467.15pt,10.75pt">
                <v:fill/>
                <v:stroke linestyle="single" endcap="flat" dashstyle="solid" filltype="solid"/>
                <v:textbox style="layout-flow:horizontal;"/>
                <v:imagedata o:title=""/>
                <w10:wrap type="none" anchorx="text" anchory="text"/>
              </v:line>
            </w:pict>
          </mc:Fallback>
        </mc:AlternateContent>
      </w:r>
    </w:p>
    <w:p>
      <w:pPr>
        <w:pStyle w:val="0"/>
        <w:jc w:val="left"/>
        <w:rPr>
          <w:rFonts w:hint="eastAsia"/>
          <w:sz w:val="18"/>
        </w:rPr>
      </w:pPr>
      <w:r>
        <w:rPr>
          <w:rFonts w:hint="eastAsia"/>
          <w:sz w:val="24"/>
        </w:rPr>
        <w:t>裏面の内容についてもよく確認したうえで、上記のとおり申請します。</w:t>
      </w:r>
    </w:p>
    <w:p>
      <w:pPr>
        <w:pStyle w:val="0"/>
        <w:jc w:val="left"/>
        <w:rPr>
          <w:rFonts w:hint="eastAsia"/>
          <w:sz w:val="18"/>
        </w:rPr>
      </w:pPr>
    </w:p>
    <w:p>
      <w:pPr>
        <w:pStyle w:val="0"/>
        <w:spacing w:line="480" w:lineRule="auto"/>
        <w:ind w:firstLine="6720" w:firstLineChars="4200"/>
        <w:jc w:val="left"/>
        <w:rPr>
          <w:rFonts w:hint="eastAsia"/>
          <w:sz w:val="24"/>
        </w:rPr>
      </w:pPr>
      <w:r>
        <w:rPr>
          <w:rFonts w:hint="eastAsia"/>
          <w:b w:val="1"/>
          <w:sz w:val="16"/>
        </w:rPr>
        <w:t>※自署または記名押印</w:t>
      </w:r>
    </w:p>
    <w:p>
      <w:pPr>
        <w:pStyle w:val="0"/>
        <w:spacing w:line="480" w:lineRule="auto"/>
        <w:ind w:left="0" w:leftChars="0" w:firstLine="2160" w:firstLineChars="900"/>
        <w:jc w:val="left"/>
        <w:rPr>
          <w:rFonts w:hint="eastAsia"/>
          <w:sz w:val="24"/>
        </w:rPr>
      </w:pPr>
      <w:r>
        <w:rPr>
          <w:rFonts w:hint="eastAsia"/>
          <w:sz w:val="24"/>
          <w:u w:val="none" w:color="auto"/>
        </w:rPr>
        <w:t>令和</w:t>
      </w:r>
      <w:r>
        <w:rPr>
          <w:rFonts w:hint="eastAsia"/>
          <w:sz w:val="24"/>
          <w:u w:val="single" w:color="auto"/>
        </w:rPr>
        <w:t>　　</w:t>
      </w:r>
      <w:r>
        <w:rPr>
          <w:rFonts w:hint="eastAsia"/>
          <w:sz w:val="24"/>
        </w:rPr>
        <w:t>年</w:t>
      </w:r>
      <w:r>
        <w:rPr>
          <w:rFonts w:hint="eastAsia"/>
          <w:sz w:val="24"/>
          <w:u w:val="single" w:color="auto"/>
        </w:rPr>
        <w:t>　　</w:t>
      </w:r>
      <w:r>
        <w:rPr>
          <w:rFonts w:hint="eastAsia"/>
          <w:sz w:val="24"/>
        </w:rPr>
        <w:t>月</w:t>
      </w:r>
      <w:r>
        <w:rPr>
          <w:rFonts w:hint="eastAsia"/>
          <w:sz w:val="24"/>
          <w:u w:val="single" w:color="auto"/>
        </w:rPr>
        <w:t>　　</w:t>
      </w:r>
      <w:r>
        <w:rPr>
          <w:rFonts w:hint="eastAsia"/>
          <w:sz w:val="24"/>
        </w:rPr>
        <w:t>日　　　代表者</w:t>
      </w:r>
      <w:r>
        <w:rPr>
          <w:rFonts w:hint="eastAsia"/>
          <w:sz w:val="24"/>
          <w:u w:val="single" w:color="auto"/>
        </w:rPr>
        <w:t>　　　　　　　　　　　㊞</w:t>
      </w:r>
    </w:p>
    <w:p>
      <w:pPr>
        <w:pStyle w:val="0"/>
        <w:ind w:leftChars="0" w:firstLineChars="0"/>
        <w:jc w:val="left"/>
        <w:rPr>
          <w:rFonts w:hint="eastAsia"/>
          <w:sz w:val="2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-60960</wp:posOffset>
                </wp:positionH>
                <wp:positionV relativeFrom="paragraph">
                  <wp:posOffset>221615</wp:posOffset>
                </wp:positionV>
                <wp:extent cx="6042660" cy="97218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042660" cy="972185"/>
                        </a:xfrm>
                        <a:prstGeom prst="rect">
                          <a:avLst/>
                        </a:prstGeom>
                        <a:noFill/>
                        <a:ln w="158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45pt;mso-position-vertical-relative:text;mso-position-horizontal-relative:text;position:absolute;height:76.55pt;mso-wrap-distance-top:0pt;width:475.8pt;mso-wrap-distance-left:16pt;margin-left:-4.8pt;z-index:6;" o:spid="_x0000_s1034" o:allowincell="t" o:allowoverlap="t" filled="f" stroked="t" strokecolor="#000000 [3213]" strokeweight="1.25pt" o:spt="1">
                <v:fill/>
                <v:stroke linestyle="single" endcap="flat" dashstyle="solid" filltype="solid"/>
                <v:textbox style="layout-flow:horizontal;"/>
                <v:imagedata o:title=""/>
                <w10:wrap type="none" anchorx="text" anchory="text"/>
              </v:rect>
            </w:pict>
          </mc:Fallback>
        </mc:AlternateContent>
      </w:r>
      <w:r>
        <w:rPr>
          <w:rFonts w:hint="eastAsia"/>
          <w:b w:val="1"/>
          <w:sz w:val="24"/>
          <w:u w:val="single" w:color="auto"/>
        </w:rPr>
        <w:t>〇メールアドレスに関する注意点</w:t>
      </w:r>
    </w:p>
    <w:p>
      <w:pPr>
        <w:pStyle w:val="0"/>
        <w:ind w:leftChars="0" w:firstLineChars="0"/>
        <w:jc w:val="left"/>
        <w:rPr>
          <w:rFonts w:hint="eastAsia"/>
          <w:b w:val="0"/>
          <w:sz w:val="21"/>
          <w:u w:val="single" w:color="auto"/>
        </w:rPr>
      </w:pPr>
      <w:r>
        <w:rPr>
          <w:rFonts w:hint="eastAsia"/>
          <w:b w:val="0"/>
          <w:sz w:val="21"/>
          <w:u w:val="none" w:color="auto"/>
        </w:rPr>
        <w:t>予約確定通知など、各種通知を受け取る時や、パスワードを忘れた時のために必要になります。</w:t>
      </w:r>
    </w:p>
    <w:p>
      <w:pPr>
        <w:pStyle w:val="0"/>
        <w:ind w:leftChars="0" w:firstLineChars="0"/>
        <w:jc w:val="left"/>
        <w:rPr>
          <w:rFonts w:hint="eastAsia"/>
          <w:b w:val="1"/>
          <w:sz w:val="18"/>
          <w:u w:val="single" w:color="auto"/>
        </w:rPr>
      </w:pPr>
      <w:r>
        <w:rPr>
          <w:rFonts w:hint="eastAsia"/>
          <w:b w:val="0"/>
          <w:sz w:val="21"/>
        </w:rPr>
        <w:t>ドコモやソフトバンク、</w:t>
      </w:r>
      <w:r>
        <w:rPr>
          <w:rFonts w:hint="eastAsia"/>
          <w:b w:val="0"/>
          <w:sz w:val="21"/>
        </w:rPr>
        <w:t>au</w:t>
      </w:r>
      <w:r>
        <w:rPr>
          <w:rFonts w:hint="eastAsia"/>
          <w:b w:val="0"/>
          <w:sz w:val="21"/>
        </w:rPr>
        <w:t>などのキャリアメールは、セキュリティでメールが届かない場合があります。可能であれば</w:t>
      </w:r>
      <w:r>
        <w:rPr>
          <w:rFonts w:hint="eastAsia"/>
          <w:b w:val="0"/>
          <w:sz w:val="21"/>
        </w:rPr>
        <w:t>G</w:t>
      </w:r>
      <w:r>
        <w:rPr>
          <w:rFonts w:hint="eastAsia"/>
          <w:b w:val="0"/>
          <w:sz w:val="21"/>
        </w:rPr>
        <w:t>メールや</w:t>
      </w:r>
      <w:r>
        <w:rPr>
          <w:rFonts w:hint="eastAsia"/>
          <w:b w:val="0"/>
          <w:sz w:val="21"/>
        </w:rPr>
        <w:t>Yahoo</w:t>
      </w:r>
      <w:r>
        <w:rPr>
          <w:rFonts w:hint="eastAsia"/>
          <w:b w:val="0"/>
          <w:sz w:val="21"/>
        </w:rPr>
        <w:t>メールなどを活用してください。</w:t>
      </w:r>
    </w:p>
    <w:p>
      <w:pPr>
        <w:pStyle w:val="0"/>
        <w:ind w:leftChars="0" w:firstLineChars="0"/>
        <w:jc w:val="left"/>
        <w:rPr>
          <w:rFonts w:hint="eastAsia"/>
          <w:b w:val="1"/>
          <w:sz w:val="18"/>
          <w:u w:val="single" w:color="auto"/>
        </w:rPr>
      </w:pPr>
      <w:r>
        <w:rPr>
          <w:rFonts w:hint="eastAsia"/>
          <w:b w:val="0"/>
          <w:sz w:val="21"/>
        </w:rPr>
        <w:t>キャリアメールアドレスを登録する場合は、ドメイン指定受信などの対策を行ってください。</w:t>
      </w:r>
    </w:p>
    <w:p>
      <w:pPr>
        <w:pStyle w:val="0"/>
        <w:jc w:val="left"/>
        <w:rPr>
          <w:rFonts w:hint="eastAsia"/>
          <w:sz w:val="24"/>
        </w:rPr>
      </w:pPr>
    </w:p>
    <w:p>
      <w:pPr>
        <w:pStyle w:val="0"/>
        <w:jc w:val="left"/>
        <w:rPr>
          <w:rFonts w:hint="eastAsia"/>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-60960</wp:posOffset>
                </wp:positionH>
                <wp:positionV relativeFrom="paragraph">
                  <wp:posOffset>226695</wp:posOffset>
                </wp:positionV>
                <wp:extent cx="6042660" cy="255968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042660" cy="2559685"/>
                        </a:xfrm>
                        <a:prstGeom prst="rect">
                          <a:avLst/>
                        </a:prstGeom>
                        <a:noFill/>
                        <a:ln w="158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850000000000001pt;mso-position-vertical-relative:text;mso-position-horizontal-relative:text;position:absolute;height:201.55pt;mso-wrap-distance-top:0pt;width:475.8pt;mso-wrap-distance-left:16pt;margin-left:-4.8pt;z-index:7;" o:spid="_x0000_s1035" o:allowincell="t" o:allowoverlap="t" filled="f" stroked="t" strokecolor="#000000 [3213]" strokeweight="1.25pt" o:spt="1">
                <v:fill/>
                <v:stroke linestyle="single" endcap="flat" dashstyle="solid" filltype="solid"/>
                <v:textbox style="layout-flow:horizontal;"/>
                <v:imagedata o:title=""/>
                <w10:wrap type="none" anchorx="text" anchory="text"/>
              </v:rect>
            </w:pict>
          </mc:Fallback>
        </mc:AlternateContent>
      </w:r>
      <w:r>
        <w:rPr>
          <w:rFonts w:hint="eastAsia"/>
          <w:b w:val="1"/>
          <w:sz w:val="24"/>
          <w:u w:val="single" w:color="auto"/>
        </w:rPr>
        <w:t>〇市内・市外の判断について</w:t>
      </w:r>
    </w:p>
    <w:p>
      <w:pPr>
        <w:pStyle w:val="0"/>
        <w:rPr>
          <w:rFonts w:hint="eastAsia"/>
          <w:b w:val="1"/>
        </w:rPr>
      </w:pPr>
      <w:r>
        <w:rPr>
          <w:rFonts w:hint="eastAsia"/>
        </w:rPr>
        <w:t>以下、いずれかに該当する場合は「市内団体」。いずれにもあてはまらない場合は「市外団体」となります。</w:t>
      </w:r>
      <w:r>
        <w:rPr>
          <w:rFonts w:hint="eastAsia"/>
          <w:b w:val="1"/>
        </w:rPr>
        <w:t>※市外団体は通常料金に</w:t>
      </w:r>
      <w:r>
        <w:rPr>
          <w:rFonts w:hint="eastAsia"/>
          <w:b w:val="1"/>
        </w:rPr>
        <w:t>50</w:t>
      </w:r>
      <w:r>
        <w:rPr>
          <w:rFonts w:hint="eastAsia"/>
          <w:b w:val="1"/>
        </w:rPr>
        <w:t>％割増となります。</w:t>
      </w:r>
    </w:p>
    <w:p>
      <w:pPr>
        <w:pStyle w:val="0"/>
        <w:rPr>
          <w:rFonts w:hint="eastAsia"/>
          <w:b w:val="1"/>
        </w:rPr>
      </w:pPr>
    </w:p>
    <w:p>
      <w:pPr>
        <w:pStyle w:val="0"/>
        <w:rPr>
          <w:rFonts w:hint="eastAsia"/>
        </w:rPr>
      </w:pPr>
      <w:r>
        <w:rPr>
          <w:rFonts w:hint="eastAsia"/>
        </w:rPr>
        <w:t>□団体構成員の過半数が市内在住であること。</w:t>
      </w:r>
    </w:p>
    <w:p>
      <w:pPr>
        <w:pStyle w:val="0"/>
        <w:rPr>
          <w:rFonts w:hint="eastAsia"/>
        </w:rPr>
      </w:pPr>
      <w:r>
        <w:rPr>
          <w:rFonts w:hint="eastAsia"/>
        </w:rPr>
        <w:t>□事業所内に設立したスポーツ団体等であって（八女市役所の野球部など）主たる事務所が八女市内に存在すること。</w:t>
      </w:r>
    </w:p>
    <w:p>
      <w:pPr>
        <w:pStyle w:val="0"/>
        <w:rPr>
          <w:rFonts w:hint="eastAsia"/>
        </w:rPr>
      </w:pPr>
      <w:r>
        <w:rPr>
          <w:rFonts w:hint="eastAsia"/>
        </w:rPr>
        <w:t>□八女市に本拠を置く競技団体・連盟（八女市野球連盟や八女サッカー協会など）に所属し、通常市内で活動していること。</w:t>
      </w:r>
    </w:p>
    <w:p>
      <w:pPr>
        <w:pStyle w:val="0"/>
        <w:rPr>
          <w:rFonts w:hint="eastAsia"/>
        </w:rPr>
      </w:pPr>
    </w:p>
    <w:p>
      <w:pPr>
        <w:pStyle w:val="0"/>
        <w:jc w:val="left"/>
        <w:rPr>
          <w:rFonts w:hint="eastAsia"/>
          <w:sz w:val="24"/>
        </w:rPr>
      </w:pPr>
      <w:r>
        <w:rPr>
          <w:rFonts w:hint="eastAsia"/>
          <w:b w:val="1"/>
          <w:color w:val="FF0000"/>
          <w:sz w:val="21"/>
        </w:rPr>
        <w:t>※例外として、「市外の団体（個人）が営利事業を行う場合」はこの規定に関わらず、「市外団体」となるのでご注意ください。</w:t>
      </w:r>
    </w:p>
    <w:p>
      <w:pPr>
        <w:pStyle w:val="0"/>
        <w:jc w:val="left"/>
        <w:rPr>
          <w:rFonts w:hint="eastAsia"/>
          <w:sz w:val="24"/>
        </w:rPr>
      </w:pPr>
    </w:p>
    <w:p>
      <w:pPr>
        <w:pStyle w:val="0"/>
        <w:jc w:val="left"/>
        <w:rPr>
          <w:rFonts w:hint="eastAsia"/>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-60960</wp:posOffset>
                </wp:positionH>
                <wp:positionV relativeFrom="paragraph">
                  <wp:posOffset>216535</wp:posOffset>
                </wp:positionV>
                <wp:extent cx="6042660" cy="441452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042660" cy="4414520"/>
                        </a:xfrm>
                        <a:prstGeom prst="rect">
                          <a:avLst/>
                        </a:prstGeom>
                        <a:noFill/>
                        <a:ln w="158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05pt;mso-position-vertical-relative:text;mso-position-horizontal-relative:text;position:absolute;height:347.6pt;mso-wrap-distance-top:0pt;width:475.8pt;mso-wrap-distance-left:16pt;margin-left:-4.8pt;z-index:8;" o:spid="_x0000_s1036" o:allowincell="t" o:allowoverlap="t" filled="f" stroked="t" strokecolor="#000000 [3213]" strokeweight="1.25pt" o:spt="1">
                <v:fill/>
                <v:stroke linestyle="single" endcap="flat" dashstyle="solid" filltype="solid"/>
                <v:textbox style="layout-flow:horizontal;"/>
                <v:imagedata o:title=""/>
                <w10:wrap type="none" anchorx="text" anchory="text"/>
              </v:rect>
            </w:pict>
          </mc:Fallback>
        </mc:AlternateContent>
      </w:r>
      <w:r>
        <w:rPr>
          <w:rFonts w:hint="eastAsia"/>
          <w:b w:val="1"/>
          <w:sz w:val="24"/>
          <w:u w:val="single" w:color="auto"/>
        </w:rPr>
        <w:t>〇営利団体（活動）かどうかの判断について</w:t>
      </w:r>
    </w:p>
    <w:p>
      <w:pPr>
        <w:pStyle w:val="0"/>
        <w:rPr>
          <w:rFonts w:hint="eastAsia"/>
          <w:b w:val="1"/>
        </w:rPr>
      </w:pPr>
      <w:r>
        <w:rPr>
          <w:rFonts w:hint="eastAsia"/>
        </w:rPr>
        <w:t>以下、どちらも満たしている場合は「非営利団体」となり、どちらか一方でも条件を満たさない時は「営利団体」となります。</w:t>
      </w:r>
      <w:r>
        <w:rPr>
          <w:rFonts w:hint="eastAsia"/>
          <w:b w:val="1"/>
        </w:rPr>
        <w:t>※営利団体（活動）は通常料金に</w:t>
      </w:r>
      <w:r>
        <w:rPr>
          <w:rFonts w:hint="eastAsia"/>
          <w:b w:val="1"/>
        </w:rPr>
        <w:t>100</w:t>
      </w:r>
      <w:r>
        <w:rPr>
          <w:rFonts w:hint="eastAsia"/>
          <w:b w:val="1"/>
        </w:rPr>
        <w:t>％割増となります。</w:t>
      </w:r>
    </w:p>
    <w:p>
      <w:pPr>
        <w:pStyle w:val="0"/>
        <w:rPr>
          <w:rFonts w:hint="eastAsia"/>
          <w:b w:val="1"/>
        </w:rPr>
      </w:pPr>
    </w:p>
    <w:p>
      <w:pPr>
        <w:pStyle w:val="0"/>
        <w:rPr>
          <w:rFonts w:hint="eastAsia"/>
        </w:rPr>
      </w:pPr>
      <w:r>
        <w:rPr>
          <w:rFonts w:hint="eastAsia"/>
        </w:rPr>
        <w:t>□個人、団体に関わらず、営利を目的として活動していないこと。</w:t>
      </w:r>
    </w:p>
    <w:p>
      <w:pPr>
        <w:pStyle w:val="0"/>
        <w:rPr>
          <w:rFonts w:hint="eastAsia"/>
        </w:rPr>
      </w:pPr>
      <w:r>
        <w:rPr>
          <w:rFonts w:hint="eastAsia"/>
        </w:rPr>
        <w:t>□参加者から月謝・会費等を徴収している場合、指導者に支払う人件費や消耗品費など必要最低限の価格設定となっている。一定の剰余金が発生した場合には、何らかの方法で参加者へ還元（共有備品の購入や次年度活動費への繰越、会費の払い戻しなど）している。剰余金が</w:t>
      </w:r>
      <w:r>
        <w:rPr>
          <w:rFonts w:hint="eastAsia"/>
          <w:b w:val="1"/>
          <w:color w:val="FF0000"/>
        </w:rPr>
        <w:t>主催者又は団体関係者等の収入となっていないこと。</w:t>
      </w:r>
    </w:p>
    <w:p>
      <w:pPr>
        <w:pStyle w:val="0"/>
        <w:rPr>
          <w:rFonts w:hint="eastAsia"/>
        </w:rPr>
      </w:pPr>
      <w:r>
        <w:rPr>
          <w:rFonts w:hint="eastAsia"/>
          <w:b w:val="1"/>
          <w:sz w:val="18"/>
        </w:rPr>
        <w:t>※主催者と指導者が同一の場合も多いが、指導料として事前に定められた金額を、実働に応じて謝金等として受け取ることは差し支えない。ただし、指導に対する対価として一般的な金額を逸脱していないこと。</w:t>
      </w:r>
    </w:p>
    <w:p>
      <w:pPr>
        <w:pStyle w:val="0"/>
        <w:rPr>
          <w:rFonts w:hint="eastAsia"/>
        </w:rPr>
      </w:pPr>
    </w:p>
    <w:p>
      <w:pPr>
        <w:pStyle w:val="0"/>
        <w:rPr>
          <w:rFonts w:hint="eastAsia"/>
        </w:rPr>
      </w:pPr>
      <w:r>
        <w:rPr>
          <w:rFonts w:hint="eastAsia"/>
        </w:rPr>
        <w:t>※虚偽の申請が判明した場合は、差額を請求し、また今後の利用を制限する場合があります。</w:t>
      </w:r>
    </w:p>
    <w:p>
      <w:pPr>
        <w:pStyle w:val="0"/>
        <w:rPr>
          <w:rFonts w:hint="eastAsia"/>
          <w:sz w:val="21"/>
        </w:rPr>
      </w:pPr>
      <w:r>
        <w:rPr>
          <w:rFonts w:hint="eastAsia"/>
        </w:rPr>
        <w:t>※株式会社など営利組織が利用する場合も、活動内容によっては非営利活動とみなし、通常料金が適用となる場合があります。（逆も然り）</w:t>
      </w:r>
    </w:p>
    <w:p>
      <w:pPr>
        <w:pStyle w:val="0"/>
        <w:ind w:firstLineChars="0"/>
        <w:rPr>
          <w:rFonts w:hint="eastAsia"/>
          <w:sz w:val="21"/>
        </w:rPr>
      </w:pPr>
      <w:r>
        <w:rPr>
          <w:rFonts w:hint="eastAsia"/>
        </w:rPr>
        <w:t>判断に迷う場合や、非営利活動として申請したい場合は、個別に</w:t>
      </w:r>
      <w:r>
        <w:rPr>
          <w:rFonts w:hint="eastAsia"/>
          <w:sz w:val="21"/>
        </w:rPr>
        <w:t>スポーツ振興課又は各支所まちづくり推進係までご相談ください。</w:t>
      </w:r>
    </w:p>
    <w:p>
      <w:pPr>
        <w:pStyle w:val="0"/>
        <w:jc w:val="left"/>
        <w:rPr>
          <w:rFonts w:hint="eastAsia"/>
          <w:sz w:val="21"/>
        </w:rPr>
      </w:pPr>
      <w:r>
        <w:rPr>
          <w:rFonts w:hint="eastAsia"/>
          <w:sz w:val="21"/>
        </w:rPr>
        <w:t>例）会社内の野球同好会の練習や、社員親睦サッカー大会などは非営利活動。</w:t>
      </w:r>
    </w:p>
    <w:p>
      <w:pPr>
        <w:pStyle w:val="0"/>
        <w:ind w:left="210" w:leftChars="100" w:firstLine="0" w:firstLineChars="0"/>
        <w:jc w:val="left"/>
        <w:rPr>
          <w:rFonts w:hint="eastAsia"/>
          <w:sz w:val="21"/>
        </w:rPr>
      </w:pPr>
      <w:r>
        <w:rPr>
          <w:rFonts w:hint="eastAsia"/>
          <w:sz w:val="21"/>
        </w:rPr>
        <w:t>会社の事業としてスポーツ教室等を実施する場合は、営利活動となり、個人が自営業として行う場合も同じ扱いとなります。</w:t>
      </w:r>
    </w:p>
    <w:p>
      <w:pPr>
        <w:pStyle w:val="0"/>
        <w:ind w:leftChars="0" w:firstLineChars="0"/>
        <w:jc w:val="left"/>
        <w:rPr>
          <w:rFonts w:hint="eastAsia"/>
          <w:sz w:val="21"/>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4542790</wp:posOffset>
                </wp:positionH>
                <wp:positionV relativeFrom="paragraph">
                  <wp:posOffset>210820</wp:posOffset>
                </wp:positionV>
                <wp:extent cx="1438910" cy="75565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1438910" cy="755650"/>
                        </a:xfrm>
                        <a:prstGeom prst="rect">
                          <a:avLst/>
                        </a:prstGeom>
                        <a:noFill/>
                        <a:ln w="158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600000000000001pt;mso-position-vertical-relative:text;mso-position-horizontal-relative:text;position:absolute;height:59.5pt;mso-wrap-distance-top:0pt;width:113.3pt;mso-wrap-distance-left:16pt;margin-left:357.7pt;z-index:9;" o:spid="_x0000_s1037" o:allowincell="t" o:allowoverlap="t" filled="f" stroked="t" strokecolor="#000000 [3213]" strokeweight="1.25pt" o:spt="1">
                <v:fill/>
                <v:stroke linestyle="single" endcap="flat" dashstyle="solid" filltype="solid"/>
                <v:textbox style="layout-flow:horizontal;"/>
                <v:imagedata o:title=""/>
                <w10:wrap type="none" anchorx="text" anchory="text"/>
              </v:rect>
            </w:pict>
          </mc:Fallback>
        </mc:AlternateContent>
      </w:r>
    </w:p>
    <w:p>
      <w:pPr>
        <w:pStyle w:val="0"/>
        <w:wordWrap w:val="0"/>
        <w:jc w:val="right"/>
        <w:rPr>
          <w:rFonts w:hint="eastAsia"/>
          <w:b w:val="0"/>
          <w:sz w:val="18"/>
          <w:u w:val="none" w:color="auto"/>
        </w:rPr>
      </w:pPr>
      <w:r>
        <w:rPr>
          <w:rFonts w:hint="eastAsia"/>
          <w:b w:val="0"/>
          <w:sz w:val="18"/>
          <w:u w:val="none" w:color="auto"/>
        </w:rPr>
        <w:t>八女市教育委員会教育部</w:t>
      </w:r>
    </w:p>
    <w:p>
      <w:pPr>
        <w:pStyle w:val="0"/>
        <w:wordWrap w:val="0"/>
        <w:jc w:val="right"/>
        <w:rPr>
          <w:rFonts w:hint="eastAsia"/>
          <w:b w:val="0"/>
          <w:sz w:val="18"/>
          <w:u w:val="none" w:color="auto"/>
        </w:rPr>
      </w:pPr>
      <w:r>
        <w:rPr>
          <w:rFonts w:hint="eastAsia"/>
          <w:b w:val="0"/>
          <w:sz w:val="18"/>
          <w:u w:val="none" w:color="auto"/>
        </w:rPr>
        <w:t>スポーツ振興課　　　　</w:t>
      </w:r>
    </w:p>
    <w:p>
      <w:pPr>
        <w:pStyle w:val="0"/>
        <w:wordWrap w:val="0"/>
        <w:jc w:val="right"/>
        <w:rPr>
          <w:rFonts w:hint="eastAsia"/>
          <w:b w:val="1"/>
          <w:sz w:val="18"/>
          <w:u w:val="single" w:color="auto"/>
        </w:rPr>
      </w:pPr>
      <w:r>
        <w:rPr>
          <w:rFonts w:hint="eastAsia"/>
          <w:b w:val="0"/>
          <w:sz w:val="18"/>
          <w:u w:val="none" w:color="auto"/>
        </w:rPr>
        <w:t>☎</w:t>
      </w:r>
      <w:r>
        <w:rPr>
          <w:rFonts w:hint="eastAsia"/>
          <w:b w:val="0"/>
          <w:sz w:val="18"/>
          <w:u w:val="none" w:color="auto"/>
        </w:rPr>
        <w:t>0943-24-1230</w:t>
      </w:r>
      <w:r>
        <w:rPr>
          <w:rFonts w:hint="eastAsia"/>
          <w:b w:val="0"/>
          <w:sz w:val="18"/>
          <w:u w:val="none" w:color="auto"/>
        </w:rPr>
        <w:t>　　　　</w:t>
      </w:r>
      <w:bookmarkStart w:id="0" w:name="_GoBack"/>
      <w:bookmarkEnd w:id="0"/>
    </w:p>
    <w:sectPr>
      <w:pgSz w:w="11906" w:h="16838"/>
      <w:pgMar w:top="850" w:right="1080" w:bottom="513" w:left="150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2636</TotalTime>
  <Pages>4</Pages>
  <Words>12</Words>
  <Characters>3410</Characters>
  <Application>JUST Note</Application>
  <Lines>193</Lines>
  <Paragraphs>138</Paragraphs>
  <CharactersWithSpaces>3588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1241_飯田　一広_教育部_スポーツ振興課_スポーツ振興係</cp:lastModifiedBy>
  <cp:lastPrinted>2022-01-27T05:12:12Z</cp:lastPrinted>
  <dcterms:modified xsi:type="dcterms:W3CDTF">2023-07-26T07:19:07Z</dcterms:modified>
  <cp:revision>33</cp:revision>
</cp:coreProperties>
</file>